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07D4" w14:textId="77777777" w:rsidR="00EB74E2" w:rsidRPr="00B76D40" w:rsidRDefault="00000000" w:rsidP="00584418">
      <w:pPr>
        <w:spacing w:line="240" w:lineRule="auto"/>
        <w:jc w:val="center"/>
        <w:outlineLvl w:val="2"/>
        <w:rPr>
          <w:rFonts w:ascii="宋体" w:hAnsi="宋体" w:cs="宋体" w:hint="eastAsia"/>
          <w:b/>
          <w:sz w:val="32"/>
          <w:szCs w:val="21"/>
        </w:rPr>
      </w:pPr>
      <w:r w:rsidRPr="00B76D40">
        <w:rPr>
          <w:rFonts w:ascii="宋体" w:hAnsi="宋体" w:cs="宋体"/>
          <w:b/>
          <w:sz w:val="32"/>
          <w:szCs w:val="21"/>
        </w:rPr>
        <w:t>测绘工程</w:t>
      </w:r>
    </w:p>
    <w:p w14:paraId="23270AE9" w14:textId="45620A63" w:rsidR="00EB74E2" w:rsidRPr="00B76D40" w:rsidRDefault="00000000" w:rsidP="00584418">
      <w:pPr>
        <w:spacing w:line="360" w:lineRule="exact"/>
        <w:jc w:val="center"/>
        <w:rPr>
          <w:rFonts w:ascii="黑体" w:eastAsia="黑体" w:hAnsi="黑体" w:cs="黑体" w:hint="eastAsia"/>
          <w:szCs w:val="21"/>
        </w:rPr>
      </w:pPr>
      <w:r w:rsidRPr="00B76D40">
        <w:rPr>
          <w:rFonts w:ascii="黑体" w:eastAsia="黑体" w:hAnsi="黑体" w:cs="黑体"/>
          <w:szCs w:val="21"/>
        </w:rPr>
        <w:t>（专业代码：081201    学位：工学学士）</w:t>
      </w:r>
    </w:p>
    <w:p w14:paraId="2BDA5DA5" w14:textId="77777777" w:rsidR="00EB74E2" w:rsidRPr="00B76D40" w:rsidRDefault="00EB74E2" w:rsidP="00584418">
      <w:pPr>
        <w:spacing w:line="360" w:lineRule="exact"/>
        <w:jc w:val="left"/>
        <w:rPr>
          <w:rFonts w:ascii="黑体" w:eastAsia="黑体" w:hAnsi="黑体" w:cs="黑体" w:hint="eastAsia"/>
          <w:szCs w:val="21"/>
        </w:rPr>
      </w:pPr>
    </w:p>
    <w:p w14:paraId="734743FA" w14:textId="77777777" w:rsidR="00EB74E2" w:rsidRPr="00B76D40" w:rsidRDefault="00000000" w:rsidP="00584418">
      <w:pPr>
        <w:spacing w:line="360" w:lineRule="exact"/>
        <w:ind w:firstLine="440"/>
        <w:jc w:val="left"/>
        <w:rPr>
          <w:rFonts w:ascii="黑体" w:eastAsia="黑体" w:hAnsi="黑体" w:cs="黑体" w:hint="eastAsia"/>
          <w:b/>
          <w:szCs w:val="21"/>
        </w:rPr>
      </w:pPr>
      <w:r w:rsidRPr="00B76D40">
        <w:rPr>
          <w:rFonts w:ascii="黑体" w:eastAsia="黑体" w:hAnsi="黑体" w:cs="黑体"/>
          <w:b/>
          <w:szCs w:val="21"/>
        </w:rPr>
        <w:t>一、培养目标</w:t>
      </w:r>
    </w:p>
    <w:p w14:paraId="1007C123"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本专业坚持以习近平新时代中国特色社会主义思想为指导，面向国家和社会发展需求，适应智能化测绘学科发展新形势及其与多学科交叉融合的需要，以多元化创新人才培养为宗旨，培养拥有深厚家国情怀和坚定理想信念、德智体美劳全面发展的社会主义事业建设者和接班人，具备扎实的测绘工程专业基础理论、专业知识和空间信息综合处理能力，接受科学思维和工程实践训练，能够在石油、海洋、自然资源、城乡建设等行业独立从事测绘空间数据采集和处理、设计与开发、应用研究和生产管理等工作，并具有国际视野的高素质工程技术人才。</w:t>
      </w:r>
    </w:p>
    <w:p w14:paraId="1489242C"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毕业生通过5年左右测绘相关工作的锻炼，应达到以下目标：</w:t>
      </w:r>
    </w:p>
    <w:p w14:paraId="6C3D7842"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1.具备良好的道德修养和人文社会科学素养，在工作中具有社会责任感和良好的职业道德，遵守测绘工程职业规范，能够积极服务国家与社会；</w:t>
      </w:r>
    </w:p>
    <w:p w14:paraId="0D3B78BC"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2.能够综合运用数学、自然科学、工程基础和专业知识，基于科学原理并采用科学方法对复杂测绘工程问题进行研究分析，并得到合理有效的结论；</w:t>
      </w:r>
    </w:p>
    <w:p w14:paraId="3D938868"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3.能独立从事石油、海洋、自然资源、城乡建设等相关测绘领域的工程设计、应用研究和生产管理，具备合格测绘工程师的素质和能力；</w:t>
      </w:r>
    </w:p>
    <w:p w14:paraId="5FE4DBE4"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4.能在设计、生产、科研和多学科团队中担任管理骨干或技术骨干，具备团队协作精神及管理能力；</w:t>
      </w:r>
    </w:p>
    <w:p w14:paraId="66248543" w14:textId="5D354EE1"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5.具有良好的知识更新能力，紧跟行业新理论和新技术的发展，能够通过自主学习、终身学习提升自我能力和适应学科发展的职业能力。</w:t>
      </w:r>
    </w:p>
    <w:p w14:paraId="2219448B" w14:textId="77777777" w:rsidR="00EB74E2" w:rsidRPr="00B76D40" w:rsidRDefault="00000000" w:rsidP="00584418">
      <w:pPr>
        <w:spacing w:line="360" w:lineRule="exact"/>
        <w:ind w:firstLine="440"/>
        <w:jc w:val="left"/>
        <w:rPr>
          <w:rFonts w:ascii="黑体" w:eastAsia="黑体" w:hAnsi="黑体" w:cs="黑体" w:hint="eastAsia"/>
          <w:b/>
          <w:szCs w:val="21"/>
        </w:rPr>
      </w:pPr>
      <w:r w:rsidRPr="00B76D40">
        <w:rPr>
          <w:rFonts w:ascii="黑体" w:eastAsia="黑体" w:hAnsi="黑体" w:cs="黑体"/>
          <w:b/>
          <w:szCs w:val="21"/>
        </w:rPr>
        <w:t>二、毕业要求及实现矩阵</w:t>
      </w:r>
    </w:p>
    <w:p w14:paraId="3E673CDF"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1. 工程知识：能够将数学、自然科学、工程基础和测绘专业知识用于解决复杂测绘工程问题；</w:t>
      </w:r>
    </w:p>
    <w:p w14:paraId="19970F94"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2. 问题分析：能够应用数学、自然科学和测绘科学的基本原理，识别、表达、并通过文献研究分析大地测量、卫星定位、摄影测量与遥感以及地理信息系统等有关的复杂测绘工程问题，以获得有效结论；</w:t>
      </w:r>
    </w:p>
    <w:p w14:paraId="533D6F11"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3. 设计/开发解决方案：具备空间数据采集、处理、分析、表达与应用的基本技能，能够设计针对复杂测绘工程问题的解决方案，设计满足特定需求的系统和生产流程，并能够在设计环节中体现创新意识，考虑社会、健康、安全、法律、文化以及环境等因素；</w:t>
      </w:r>
    </w:p>
    <w:p w14:paraId="76DAB1E5"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4. 研究：能够基于科学原理并采用科学方法对复杂测绘工程问题进行研究，设计出合理的实验方案，分析与解释实验数据和结果，并通过信息综合得到合理有效的结论；</w:t>
      </w:r>
    </w:p>
    <w:p w14:paraId="3EE78C69"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5. 使用现代工具：能够针对复杂测绘工程问题，开发、选择与使用恰当的测绘技术、资源、现代测绘装备和信息技术工具，完成测绘数据采集、处理、分析及对复杂测绘工程问题的模拟和预测，并能够理解其局限性；</w:t>
      </w:r>
    </w:p>
    <w:p w14:paraId="5402797A"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6. 工程与社会：能够基于测绘工程相关背景知识进行合理分析、评价测绘工程实践和复杂测绘工程问题解决方案对社会、健康、安全、法律以及文化的影响，并理解应承担的责任；</w:t>
      </w:r>
    </w:p>
    <w:p w14:paraId="7DFB1548"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7. 环境和可持续发展：能够理解和评价针对复杂测绘工程问题的工程实践对环境、社会可持续发展的影响；</w:t>
      </w:r>
    </w:p>
    <w:p w14:paraId="246C74CD"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8. 职业规范：具有人文社会科学素养、社会责任感，能够在测绘工程实践中理解并遵守工程职</w:t>
      </w:r>
      <w:r w:rsidRPr="00B76D40">
        <w:rPr>
          <w:rFonts w:ascii="宋体" w:hAnsi="宋体" w:cs="宋体"/>
          <w:sz w:val="21"/>
          <w:szCs w:val="21"/>
        </w:rPr>
        <w:lastRenderedPageBreak/>
        <w:t>业道德和规范，履行责任；</w:t>
      </w:r>
    </w:p>
    <w:p w14:paraId="6FC9A9DF"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9. 个人和团队：具有合作精神和团队意识，能够在多学科背景下的团队中承担个体、团队成员以及负责人的角色；</w:t>
      </w:r>
    </w:p>
    <w:p w14:paraId="2686C234"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10. 沟通：能够就测绘领域的复杂工程问题，通过技术报告、设计文稿、陈述发言等与测绘同行及社会公众进行有效沟通和交流，了解测绘领域的发展趋势，并具备一定的国际视野，能够在跨文化背景下进行沟通和交流；</w:t>
      </w:r>
    </w:p>
    <w:p w14:paraId="1AD517D7"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11. 项目管理：理解并掌握工程管理原理与经济决策方法，具有一定的项目组织管理和环境适应能力，能在多学科环境中应用工程管理原理与经济决策方法对测绘工程项目进行有效管理与控制；</w:t>
      </w:r>
    </w:p>
    <w:p w14:paraId="7C004980"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12. 终身学习：具有自主学习和终身学习的意识，有不断学习和适应发展的能力。</w:t>
      </w:r>
    </w:p>
    <w:p w14:paraId="7B4ECBBB" w14:textId="77777777" w:rsidR="00EB74E2" w:rsidRPr="00B76D40" w:rsidRDefault="00000000" w:rsidP="00584418">
      <w:pPr>
        <w:spacing w:line="360" w:lineRule="exact"/>
        <w:ind w:firstLine="440"/>
        <w:jc w:val="left"/>
        <w:rPr>
          <w:rFonts w:ascii="黑体" w:eastAsia="黑体" w:hAnsi="黑体" w:cs="黑体" w:hint="eastAsia"/>
          <w:b/>
          <w:szCs w:val="21"/>
        </w:rPr>
      </w:pPr>
      <w:r w:rsidRPr="00B76D40">
        <w:rPr>
          <w:rFonts w:ascii="黑体" w:eastAsia="黑体" w:hAnsi="黑体" w:cs="黑体"/>
          <w:b/>
          <w:szCs w:val="21"/>
        </w:rPr>
        <w:t>三、主干学科、专业核心课程</w:t>
      </w:r>
    </w:p>
    <w:p w14:paraId="18EAB840"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主干学科：测绘科学与技术</w:t>
      </w:r>
    </w:p>
    <w:p w14:paraId="7FAB37B4" w14:textId="77777777" w:rsidR="00EB74E2" w:rsidRPr="00B76D40" w:rsidRDefault="00000000" w:rsidP="00584418">
      <w:pPr>
        <w:spacing w:line="360" w:lineRule="exact"/>
        <w:ind w:firstLine="440"/>
        <w:jc w:val="left"/>
        <w:rPr>
          <w:rFonts w:ascii="宋体" w:hAnsi="宋体" w:cs="宋体" w:hint="eastAsia"/>
          <w:sz w:val="21"/>
          <w:szCs w:val="21"/>
        </w:rPr>
      </w:pPr>
      <w:bookmarkStart w:id="0" w:name="OLE_LINK1"/>
      <w:r w:rsidRPr="00B76D40">
        <w:rPr>
          <w:rFonts w:ascii="宋体" w:hAnsi="宋体" w:cs="宋体"/>
          <w:sz w:val="21"/>
          <w:szCs w:val="21"/>
        </w:rPr>
        <w:t>专业核心课程：测绘学概论、数字地形测量学、误差理论与测量平差基础、大地测量学基础、地理信息系统原理、GNSS原理及其应用、地图制图学基础、遥感原理与应用、摄影测量学、工程测量学</w:t>
      </w:r>
    </w:p>
    <w:p w14:paraId="6684E707" w14:textId="77777777" w:rsidR="00EB74E2" w:rsidRPr="00B76D40" w:rsidRDefault="00000000" w:rsidP="00584418">
      <w:pPr>
        <w:spacing w:line="360" w:lineRule="exact"/>
        <w:ind w:firstLine="440"/>
        <w:jc w:val="left"/>
        <w:rPr>
          <w:rFonts w:ascii="黑体" w:eastAsia="黑体" w:hAnsi="黑体" w:cs="黑体" w:hint="eastAsia"/>
          <w:b/>
          <w:szCs w:val="21"/>
        </w:rPr>
      </w:pPr>
      <w:r w:rsidRPr="00B76D40">
        <w:rPr>
          <w:rFonts w:ascii="黑体" w:eastAsia="黑体" w:hAnsi="黑体" w:cs="黑体"/>
          <w:b/>
          <w:szCs w:val="21"/>
        </w:rPr>
        <w:t>四、特色课程</w:t>
      </w:r>
    </w:p>
    <w:p w14:paraId="139FF474" w14:textId="77777777" w:rsidR="00EB74E2" w:rsidRPr="00B76D40" w:rsidRDefault="00000000" w:rsidP="00584418">
      <w:pPr>
        <w:spacing w:line="360" w:lineRule="exact"/>
        <w:ind w:firstLine="440"/>
        <w:jc w:val="left"/>
        <w:rPr>
          <w:rFonts w:ascii="宋体" w:hAnsi="宋体" w:cs="宋体" w:hint="eastAsia"/>
          <w:b/>
          <w:sz w:val="21"/>
          <w:szCs w:val="21"/>
        </w:rPr>
      </w:pPr>
      <w:r w:rsidRPr="00B76D40">
        <w:rPr>
          <w:rFonts w:ascii="宋体" w:hAnsi="宋体" w:cs="宋体"/>
          <w:b/>
          <w:sz w:val="21"/>
          <w:szCs w:val="21"/>
        </w:rPr>
        <w:t>（一）专业特色课程</w:t>
      </w:r>
    </w:p>
    <w:p w14:paraId="7A71B1BF"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专创融合课程：海岸带测量实习</w:t>
      </w:r>
    </w:p>
    <w:p w14:paraId="76BCE1A6"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项目式课程：测绘综合实习、摄影测量与遥感实习</w:t>
      </w:r>
    </w:p>
    <w:p w14:paraId="4729817C"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“人工智能+”课程：遥感原理与应用</w:t>
      </w:r>
    </w:p>
    <w:p w14:paraId="1E594658"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产教融合课：测绘认知实习</w:t>
      </w:r>
    </w:p>
    <w:p w14:paraId="61EC5EB4"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校企共建课程：移动测量技术与应用</w:t>
      </w:r>
    </w:p>
    <w:p w14:paraId="43FA1D32" w14:textId="77777777" w:rsidR="00EB74E2" w:rsidRPr="00B76D40" w:rsidRDefault="00000000" w:rsidP="00584418">
      <w:pPr>
        <w:spacing w:line="360" w:lineRule="exact"/>
        <w:ind w:firstLine="440"/>
        <w:jc w:val="left"/>
        <w:rPr>
          <w:rFonts w:ascii="宋体" w:hAnsi="宋体" w:cs="宋体" w:hint="eastAsia"/>
          <w:b/>
          <w:sz w:val="21"/>
          <w:szCs w:val="21"/>
        </w:rPr>
      </w:pPr>
      <w:r w:rsidRPr="00B76D40">
        <w:rPr>
          <w:rFonts w:ascii="宋体" w:hAnsi="宋体" w:cs="宋体"/>
          <w:b/>
          <w:sz w:val="21"/>
          <w:szCs w:val="21"/>
        </w:rPr>
        <w:t>（二）在地国际化课程</w:t>
      </w:r>
    </w:p>
    <w:p w14:paraId="202556B8"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双语课程：GNSS原理及其应用、遥感原理与应用</w:t>
      </w:r>
    </w:p>
    <w:p w14:paraId="537C9328" w14:textId="77777777" w:rsidR="00EB74E2" w:rsidRPr="00B76D40" w:rsidRDefault="00000000" w:rsidP="00584418">
      <w:pPr>
        <w:spacing w:line="360" w:lineRule="exact"/>
        <w:ind w:firstLine="440"/>
        <w:jc w:val="left"/>
        <w:rPr>
          <w:rFonts w:ascii="宋体" w:hAnsi="宋体" w:cs="宋体" w:hint="eastAsia"/>
          <w:b/>
          <w:sz w:val="21"/>
          <w:szCs w:val="21"/>
        </w:rPr>
      </w:pPr>
      <w:r w:rsidRPr="00B76D40">
        <w:rPr>
          <w:rFonts w:ascii="宋体" w:hAnsi="宋体" w:cs="宋体"/>
          <w:b/>
          <w:sz w:val="21"/>
          <w:szCs w:val="21"/>
        </w:rPr>
        <w:t>（三）其它课程</w:t>
      </w:r>
    </w:p>
    <w:p w14:paraId="6D2635DA"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课程思政示范课程：数字地形测量学</w:t>
      </w:r>
    </w:p>
    <w:p w14:paraId="6DECE19B" w14:textId="77777777"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劳动教育实践课程：测绘综合实习</w:t>
      </w:r>
    </w:p>
    <w:bookmarkEnd w:id="0"/>
    <w:p w14:paraId="3397E96D" w14:textId="77777777" w:rsidR="00EB74E2" w:rsidRPr="00B76D40" w:rsidRDefault="00000000" w:rsidP="00584418">
      <w:pPr>
        <w:spacing w:line="360" w:lineRule="exact"/>
        <w:ind w:firstLine="440"/>
        <w:jc w:val="left"/>
        <w:rPr>
          <w:rFonts w:ascii="黑体" w:eastAsia="黑体" w:hAnsi="黑体" w:cs="黑体" w:hint="eastAsia"/>
          <w:b/>
          <w:szCs w:val="21"/>
        </w:rPr>
      </w:pPr>
      <w:r w:rsidRPr="00B76D40">
        <w:rPr>
          <w:rFonts w:ascii="黑体" w:eastAsia="黑体" w:hAnsi="黑体" w:cs="黑体"/>
          <w:b/>
          <w:szCs w:val="21"/>
        </w:rPr>
        <w:t>五、学分修读要求</w:t>
      </w:r>
    </w:p>
    <w:p w14:paraId="65E2C6A6" w14:textId="73CDA1B6" w:rsidR="00EB74E2" w:rsidRPr="00B76D40" w:rsidRDefault="00000000" w:rsidP="00584418">
      <w:pPr>
        <w:spacing w:line="360" w:lineRule="exact"/>
        <w:ind w:firstLine="440"/>
        <w:jc w:val="left"/>
        <w:rPr>
          <w:rFonts w:ascii="宋体" w:hAnsi="宋体" w:cs="宋体" w:hint="eastAsia"/>
          <w:sz w:val="21"/>
          <w:szCs w:val="21"/>
        </w:rPr>
      </w:pPr>
      <w:r w:rsidRPr="00B76D40">
        <w:rPr>
          <w:rFonts w:ascii="宋体" w:hAnsi="宋体" w:cs="宋体"/>
          <w:sz w:val="21"/>
          <w:szCs w:val="21"/>
        </w:rPr>
        <w:t>本专业学生在学校规定的修业年限内需修满专业培养方案要求的</w:t>
      </w:r>
      <w:r w:rsidR="000D36EC" w:rsidRPr="00B76D40">
        <w:rPr>
          <w:rFonts w:ascii="宋体" w:hAnsi="宋体" w:cs="宋体" w:hint="eastAsia"/>
          <w:sz w:val="21"/>
          <w:szCs w:val="21"/>
        </w:rPr>
        <w:t>44</w:t>
      </w:r>
      <w:r w:rsidRPr="00B76D40">
        <w:rPr>
          <w:rFonts w:ascii="宋体" w:hAnsi="宋体" w:cs="宋体"/>
          <w:sz w:val="21"/>
          <w:szCs w:val="21"/>
        </w:rPr>
        <w:t>学分</w:t>
      </w:r>
      <w:r w:rsidR="000D36EC" w:rsidRPr="00B76D40">
        <w:rPr>
          <w:rFonts w:ascii="宋体" w:hAnsi="宋体" w:cs="宋体" w:hint="eastAsia"/>
          <w:sz w:val="21"/>
          <w:szCs w:val="21"/>
        </w:rPr>
        <w:t>，</w:t>
      </w:r>
      <w:r w:rsidRPr="00B76D40">
        <w:rPr>
          <w:rFonts w:ascii="宋体" w:hAnsi="宋体" w:cs="宋体"/>
          <w:sz w:val="21"/>
          <w:szCs w:val="21"/>
        </w:rPr>
        <w:t>达到大学生体质健康标准要求，方可毕业；符合学士学位授予条件的，授予</w:t>
      </w:r>
      <w:r w:rsidR="000D36EC" w:rsidRPr="00B76D40">
        <w:rPr>
          <w:rFonts w:ascii="宋体" w:hAnsi="宋体" w:cs="宋体" w:hint="eastAsia"/>
          <w:sz w:val="21"/>
          <w:szCs w:val="21"/>
        </w:rPr>
        <w:t>辅修</w:t>
      </w:r>
      <w:r w:rsidRPr="00B76D40">
        <w:rPr>
          <w:rFonts w:ascii="宋体" w:hAnsi="宋体" w:cs="宋体"/>
          <w:sz w:val="21"/>
          <w:szCs w:val="21"/>
        </w:rPr>
        <w:t>学士学位。</w:t>
      </w:r>
    </w:p>
    <w:p w14:paraId="5AF6BEEB" w14:textId="77777777" w:rsidR="00EB74E2" w:rsidRPr="00B76D40" w:rsidRDefault="00000000" w:rsidP="00584418">
      <w:pPr>
        <w:spacing w:line="280" w:lineRule="exact"/>
        <w:jc w:val="left"/>
        <w:rPr>
          <w:rFonts w:ascii="宋体" w:hAnsi="宋体" w:cs="宋体" w:hint="eastAsia"/>
          <w:sz w:val="18"/>
          <w:szCs w:val="21"/>
        </w:rPr>
      </w:pPr>
      <w:r w:rsidRPr="00B76D40">
        <w:rPr>
          <w:rFonts w:ascii="宋体" w:hAnsi="宋体" w:cs="宋体"/>
          <w:sz w:val="18"/>
          <w:szCs w:val="21"/>
        </w:rPr>
        <w:br w:type="page"/>
      </w:r>
    </w:p>
    <w:p w14:paraId="470732EF" w14:textId="77777777" w:rsidR="00EB74E2" w:rsidRPr="00B76D40" w:rsidRDefault="00000000" w:rsidP="00584418">
      <w:pPr>
        <w:spacing w:line="280" w:lineRule="exact"/>
        <w:jc w:val="left"/>
        <w:rPr>
          <w:rFonts w:ascii="黑体" w:eastAsia="黑体" w:hAnsi="黑体" w:cs="黑体" w:hint="eastAsia"/>
          <w:b/>
          <w:szCs w:val="21"/>
        </w:rPr>
      </w:pPr>
      <w:r w:rsidRPr="00B76D40">
        <w:rPr>
          <w:rFonts w:ascii="黑体" w:eastAsia="黑体" w:hAnsi="黑体" w:cs="黑体"/>
          <w:b/>
          <w:szCs w:val="21"/>
        </w:rPr>
        <w:lastRenderedPageBreak/>
        <w:t>六、课程设置</w:t>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0"/>
        <w:gridCol w:w="400"/>
        <w:gridCol w:w="1100"/>
        <w:gridCol w:w="2920"/>
        <w:gridCol w:w="500"/>
        <w:gridCol w:w="500"/>
        <w:gridCol w:w="500"/>
        <w:gridCol w:w="500"/>
        <w:gridCol w:w="500"/>
        <w:gridCol w:w="500"/>
        <w:gridCol w:w="500"/>
        <w:gridCol w:w="500"/>
        <w:gridCol w:w="500"/>
      </w:tblGrid>
      <w:tr w:rsidR="00F22FD0" w:rsidRPr="00B76D40" w14:paraId="50EBBD57" w14:textId="77777777" w:rsidTr="00B76D40">
        <w:tc>
          <w:tcPr>
            <w:tcW w:w="400" w:type="dxa"/>
            <w:vMerge w:val="restart"/>
            <w:vAlign w:val="center"/>
          </w:tcPr>
          <w:p w14:paraId="7A39D46F"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课程类别</w:t>
            </w:r>
          </w:p>
        </w:tc>
        <w:tc>
          <w:tcPr>
            <w:tcW w:w="400" w:type="dxa"/>
            <w:vMerge w:val="restart"/>
            <w:vAlign w:val="center"/>
          </w:tcPr>
          <w:p w14:paraId="1797AFD2"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课程模块</w:t>
            </w:r>
          </w:p>
        </w:tc>
        <w:tc>
          <w:tcPr>
            <w:tcW w:w="1100" w:type="dxa"/>
            <w:vMerge w:val="restart"/>
            <w:vAlign w:val="center"/>
          </w:tcPr>
          <w:p w14:paraId="3140CAC1"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课程编码</w:t>
            </w:r>
          </w:p>
        </w:tc>
        <w:tc>
          <w:tcPr>
            <w:tcW w:w="2920" w:type="dxa"/>
            <w:vMerge w:val="restart"/>
            <w:vAlign w:val="center"/>
          </w:tcPr>
          <w:p w14:paraId="1DAF222F"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课程名称</w:t>
            </w:r>
          </w:p>
        </w:tc>
        <w:tc>
          <w:tcPr>
            <w:tcW w:w="500" w:type="dxa"/>
            <w:vMerge w:val="restart"/>
            <w:vAlign w:val="center"/>
          </w:tcPr>
          <w:p w14:paraId="62BF3745"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学分</w:t>
            </w:r>
          </w:p>
        </w:tc>
        <w:tc>
          <w:tcPr>
            <w:tcW w:w="2500" w:type="dxa"/>
            <w:gridSpan w:val="5"/>
            <w:vAlign w:val="center"/>
          </w:tcPr>
          <w:p w14:paraId="5CB835DF"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课内学时</w:t>
            </w:r>
          </w:p>
        </w:tc>
        <w:tc>
          <w:tcPr>
            <w:tcW w:w="500" w:type="dxa"/>
            <w:vMerge w:val="restart"/>
            <w:vAlign w:val="center"/>
          </w:tcPr>
          <w:p w14:paraId="21F783C1"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课外</w:t>
            </w:r>
          </w:p>
          <w:p w14:paraId="2F86517D"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学时</w:t>
            </w:r>
          </w:p>
        </w:tc>
        <w:tc>
          <w:tcPr>
            <w:tcW w:w="500" w:type="dxa"/>
            <w:vMerge w:val="restart"/>
            <w:vAlign w:val="center"/>
          </w:tcPr>
          <w:p w14:paraId="4EF10219"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学期</w:t>
            </w:r>
          </w:p>
        </w:tc>
        <w:tc>
          <w:tcPr>
            <w:tcW w:w="500" w:type="dxa"/>
            <w:vMerge w:val="restart"/>
            <w:vAlign w:val="center"/>
          </w:tcPr>
          <w:p w14:paraId="0EEA632F"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备注</w:t>
            </w:r>
          </w:p>
        </w:tc>
      </w:tr>
      <w:tr w:rsidR="00F22FD0" w:rsidRPr="00B76D40" w14:paraId="1A2367CA" w14:textId="77777777" w:rsidTr="00B76D40">
        <w:tc>
          <w:tcPr>
            <w:tcW w:w="400" w:type="dxa"/>
            <w:vMerge/>
            <w:vAlign w:val="center"/>
          </w:tcPr>
          <w:p w14:paraId="7ECBA671" w14:textId="77777777" w:rsidR="00EB74E2" w:rsidRPr="00B76D40" w:rsidRDefault="00EB74E2" w:rsidP="00584418">
            <w:pPr>
              <w:spacing w:line="280" w:lineRule="exact"/>
              <w:jc w:val="center"/>
              <w:rPr>
                <w:rFonts w:ascii="宋体" w:hAnsi="宋体" w:cs="宋体" w:hint="eastAsia"/>
                <w:b/>
                <w:sz w:val="16"/>
                <w:szCs w:val="21"/>
              </w:rPr>
            </w:pPr>
          </w:p>
        </w:tc>
        <w:tc>
          <w:tcPr>
            <w:tcW w:w="400" w:type="dxa"/>
            <w:vMerge/>
            <w:vAlign w:val="center"/>
          </w:tcPr>
          <w:p w14:paraId="65BD3635" w14:textId="77777777" w:rsidR="00EB74E2" w:rsidRPr="00B76D40" w:rsidRDefault="00EB74E2" w:rsidP="00584418">
            <w:pPr>
              <w:spacing w:line="280" w:lineRule="exact"/>
              <w:jc w:val="center"/>
              <w:rPr>
                <w:rFonts w:ascii="宋体" w:hAnsi="宋体" w:cs="宋体" w:hint="eastAsia"/>
                <w:b/>
                <w:sz w:val="16"/>
                <w:szCs w:val="21"/>
              </w:rPr>
            </w:pPr>
          </w:p>
        </w:tc>
        <w:tc>
          <w:tcPr>
            <w:tcW w:w="1100" w:type="dxa"/>
            <w:vMerge/>
            <w:vAlign w:val="center"/>
          </w:tcPr>
          <w:p w14:paraId="26D58485" w14:textId="77777777" w:rsidR="00EB74E2" w:rsidRPr="00B76D40" w:rsidRDefault="00EB74E2" w:rsidP="00584418">
            <w:pPr>
              <w:spacing w:line="280" w:lineRule="exact"/>
              <w:jc w:val="center"/>
              <w:rPr>
                <w:rFonts w:ascii="宋体" w:hAnsi="宋体" w:cs="宋体" w:hint="eastAsia"/>
                <w:b/>
                <w:sz w:val="16"/>
                <w:szCs w:val="21"/>
              </w:rPr>
            </w:pPr>
          </w:p>
        </w:tc>
        <w:tc>
          <w:tcPr>
            <w:tcW w:w="2920" w:type="dxa"/>
            <w:vMerge/>
            <w:vAlign w:val="center"/>
          </w:tcPr>
          <w:p w14:paraId="6849A00E" w14:textId="77777777" w:rsidR="00EB74E2" w:rsidRPr="00B76D40" w:rsidRDefault="00EB74E2" w:rsidP="00584418">
            <w:pPr>
              <w:spacing w:line="280" w:lineRule="exact"/>
              <w:jc w:val="center"/>
              <w:rPr>
                <w:rFonts w:ascii="宋体" w:hAnsi="宋体" w:cs="宋体" w:hint="eastAsia"/>
                <w:b/>
                <w:sz w:val="16"/>
                <w:szCs w:val="21"/>
              </w:rPr>
            </w:pPr>
          </w:p>
        </w:tc>
        <w:tc>
          <w:tcPr>
            <w:tcW w:w="500" w:type="dxa"/>
            <w:vMerge/>
            <w:vAlign w:val="center"/>
          </w:tcPr>
          <w:p w14:paraId="6B8E2CB3" w14:textId="77777777" w:rsidR="00EB74E2" w:rsidRPr="00B76D40" w:rsidRDefault="00EB74E2" w:rsidP="00584418">
            <w:pPr>
              <w:spacing w:line="280" w:lineRule="exact"/>
              <w:jc w:val="center"/>
              <w:rPr>
                <w:rFonts w:ascii="宋体" w:hAnsi="宋体" w:cs="宋体" w:hint="eastAsia"/>
                <w:b/>
                <w:sz w:val="16"/>
                <w:szCs w:val="21"/>
              </w:rPr>
            </w:pPr>
          </w:p>
        </w:tc>
        <w:tc>
          <w:tcPr>
            <w:tcW w:w="500" w:type="dxa"/>
            <w:vAlign w:val="center"/>
          </w:tcPr>
          <w:p w14:paraId="4855B348"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合计</w:t>
            </w:r>
          </w:p>
        </w:tc>
        <w:tc>
          <w:tcPr>
            <w:tcW w:w="500" w:type="dxa"/>
            <w:vAlign w:val="center"/>
          </w:tcPr>
          <w:p w14:paraId="1ACBAC7F"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讲授</w:t>
            </w:r>
          </w:p>
        </w:tc>
        <w:tc>
          <w:tcPr>
            <w:tcW w:w="500" w:type="dxa"/>
            <w:vAlign w:val="center"/>
          </w:tcPr>
          <w:p w14:paraId="12A547BA"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实验</w:t>
            </w:r>
          </w:p>
        </w:tc>
        <w:tc>
          <w:tcPr>
            <w:tcW w:w="500" w:type="dxa"/>
            <w:vAlign w:val="center"/>
          </w:tcPr>
          <w:p w14:paraId="69BD57E6"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上机</w:t>
            </w:r>
          </w:p>
        </w:tc>
        <w:tc>
          <w:tcPr>
            <w:tcW w:w="500" w:type="dxa"/>
            <w:vAlign w:val="center"/>
          </w:tcPr>
          <w:p w14:paraId="1FE20EA3" w14:textId="77777777" w:rsidR="00EB74E2" w:rsidRPr="00B76D40" w:rsidRDefault="00000000" w:rsidP="00584418">
            <w:pPr>
              <w:spacing w:line="280" w:lineRule="exact"/>
              <w:jc w:val="center"/>
              <w:rPr>
                <w:rFonts w:ascii="宋体" w:hAnsi="宋体" w:cs="宋体" w:hint="eastAsia"/>
                <w:b/>
                <w:sz w:val="16"/>
                <w:szCs w:val="21"/>
              </w:rPr>
            </w:pPr>
            <w:r w:rsidRPr="00B76D40">
              <w:rPr>
                <w:rFonts w:ascii="宋体" w:hAnsi="宋体" w:cs="宋体"/>
                <w:b/>
                <w:sz w:val="16"/>
                <w:szCs w:val="21"/>
              </w:rPr>
              <w:t>实践</w:t>
            </w:r>
          </w:p>
        </w:tc>
        <w:tc>
          <w:tcPr>
            <w:tcW w:w="500" w:type="dxa"/>
            <w:vMerge/>
            <w:vAlign w:val="center"/>
          </w:tcPr>
          <w:p w14:paraId="3E585543" w14:textId="77777777" w:rsidR="00EB74E2" w:rsidRPr="00B76D40" w:rsidRDefault="00EB74E2" w:rsidP="00584418">
            <w:pPr>
              <w:spacing w:line="280" w:lineRule="exact"/>
              <w:jc w:val="center"/>
              <w:rPr>
                <w:rFonts w:ascii="宋体" w:hAnsi="宋体" w:cs="宋体" w:hint="eastAsia"/>
                <w:b/>
                <w:sz w:val="16"/>
                <w:szCs w:val="21"/>
              </w:rPr>
            </w:pPr>
          </w:p>
        </w:tc>
        <w:tc>
          <w:tcPr>
            <w:tcW w:w="500" w:type="dxa"/>
            <w:vMerge/>
            <w:vAlign w:val="center"/>
          </w:tcPr>
          <w:p w14:paraId="5DCBC135" w14:textId="77777777" w:rsidR="00EB74E2" w:rsidRPr="00B76D40" w:rsidRDefault="00EB74E2" w:rsidP="00584418">
            <w:pPr>
              <w:spacing w:line="280" w:lineRule="exact"/>
              <w:jc w:val="center"/>
              <w:rPr>
                <w:rFonts w:ascii="宋体" w:hAnsi="宋体" w:cs="宋体" w:hint="eastAsia"/>
                <w:b/>
                <w:sz w:val="16"/>
                <w:szCs w:val="21"/>
              </w:rPr>
            </w:pPr>
          </w:p>
        </w:tc>
        <w:tc>
          <w:tcPr>
            <w:tcW w:w="500" w:type="dxa"/>
            <w:vMerge/>
            <w:vAlign w:val="center"/>
          </w:tcPr>
          <w:p w14:paraId="6CBFEE3C" w14:textId="77777777" w:rsidR="00EB74E2" w:rsidRPr="00B76D40" w:rsidRDefault="00EB74E2" w:rsidP="00584418">
            <w:pPr>
              <w:spacing w:line="280" w:lineRule="exact"/>
              <w:jc w:val="center"/>
              <w:rPr>
                <w:rFonts w:ascii="宋体" w:hAnsi="宋体" w:cs="宋体" w:hint="eastAsia"/>
                <w:sz w:val="16"/>
                <w:szCs w:val="21"/>
              </w:rPr>
            </w:pPr>
          </w:p>
        </w:tc>
      </w:tr>
      <w:tr w:rsidR="00F22FD0" w:rsidRPr="00B76D40" w14:paraId="38B22364" w14:textId="77777777" w:rsidTr="00B76D40">
        <w:tc>
          <w:tcPr>
            <w:tcW w:w="400" w:type="dxa"/>
            <w:vMerge/>
            <w:vAlign w:val="center"/>
          </w:tcPr>
          <w:p w14:paraId="2271C16C"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restart"/>
            <w:vAlign w:val="center"/>
          </w:tcPr>
          <w:p w14:paraId="011604BC"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专业必修课程</w:t>
            </w:r>
          </w:p>
        </w:tc>
        <w:tc>
          <w:tcPr>
            <w:tcW w:w="1100" w:type="dxa"/>
            <w:vAlign w:val="center"/>
          </w:tcPr>
          <w:p w14:paraId="44C05220"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OSI130311010</w:t>
            </w:r>
          </w:p>
        </w:tc>
        <w:tc>
          <w:tcPr>
            <w:tcW w:w="2920" w:type="dxa"/>
            <w:vAlign w:val="center"/>
          </w:tcPr>
          <w:p w14:paraId="211B6773"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测绘学概论</w:t>
            </w:r>
          </w:p>
          <w:p w14:paraId="335C7335"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Introduction to Surveying and Mapping</w:t>
            </w:r>
          </w:p>
        </w:tc>
        <w:tc>
          <w:tcPr>
            <w:tcW w:w="500" w:type="dxa"/>
            <w:vAlign w:val="center"/>
          </w:tcPr>
          <w:p w14:paraId="7CBC7637"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1.0</w:t>
            </w:r>
          </w:p>
        </w:tc>
        <w:tc>
          <w:tcPr>
            <w:tcW w:w="500" w:type="dxa"/>
            <w:vAlign w:val="center"/>
          </w:tcPr>
          <w:p w14:paraId="6510247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16</w:t>
            </w:r>
          </w:p>
        </w:tc>
        <w:tc>
          <w:tcPr>
            <w:tcW w:w="500" w:type="dxa"/>
            <w:vAlign w:val="center"/>
          </w:tcPr>
          <w:p w14:paraId="37551A8B"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16</w:t>
            </w:r>
          </w:p>
        </w:tc>
        <w:tc>
          <w:tcPr>
            <w:tcW w:w="500" w:type="dxa"/>
            <w:vAlign w:val="center"/>
          </w:tcPr>
          <w:p w14:paraId="56E80A61"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1EE31ACF"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09883C70"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4A8341DE"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2882CFCB"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S1</w:t>
            </w:r>
          </w:p>
        </w:tc>
        <w:tc>
          <w:tcPr>
            <w:tcW w:w="500" w:type="dxa"/>
            <w:vAlign w:val="center"/>
          </w:tcPr>
          <w:p w14:paraId="3D6A7909" w14:textId="77777777" w:rsidR="00EB74E2" w:rsidRPr="00B76D40" w:rsidRDefault="00EB74E2" w:rsidP="00584418">
            <w:pPr>
              <w:spacing w:line="280" w:lineRule="exact"/>
              <w:jc w:val="center"/>
              <w:rPr>
                <w:rFonts w:ascii="宋体" w:hAnsi="宋体" w:cs="宋体" w:hint="eastAsia"/>
                <w:sz w:val="16"/>
                <w:szCs w:val="21"/>
              </w:rPr>
            </w:pPr>
          </w:p>
        </w:tc>
      </w:tr>
      <w:tr w:rsidR="00F22FD0" w:rsidRPr="00B76D40" w14:paraId="51FF3C16" w14:textId="77777777" w:rsidTr="00B76D40">
        <w:tc>
          <w:tcPr>
            <w:tcW w:w="400" w:type="dxa"/>
            <w:vMerge/>
            <w:vAlign w:val="center"/>
          </w:tcPr>
          <w:p w14:paraId="250473FE"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36E2A7BF"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304A2760"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OSI132411010</w:t>
            </w:r>
          </w:p>
        </w:tc>
        <w:tc>
          <w:tcPr>
            <w:tcW w:w="2920" w:type="dxa"/>
            <w:vAlign w:val="center"/>
          </w:tcPr>
          <w:p w14:paraId="27D55150"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测绘认知实习</w:t>
            </w:r>
          </w:p>
          <w:p w14:paraId="3D9D2FD2"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Surveying Cognitive Practice</w:t>
            </w:r>
          </w:p>
        </w:tc>
        <w:tc>
          <w:tcPr>
            <w:tcW w:w="500" w:type="dxa"/>
            <w:vAlign w:val="center"/>
          </w:tcPr>
          <w:p w14:paraId="52406940"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1.0</w:t>
            </w:r>
          </w:p>
        </w:tc>
        <w:tc>
          <w:tcPr>
            <w:tcW w:w="500" w:type="dxa"/>
            <w:vAlign w:val="center"/>
          </w:tcPr>
          <w:p w14:paraId="0C128D8D"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1周</w:t>
            </w:r>
          </w:p>
        </w:tc>
        <w:tc>
          <w:tcPr>
            <w:tcW w:w="500" w:type="dxa"/>
            <w:vAlign w:val="center"/>
          </w:tcPr>
          <w:p w14:paraId="3ECD10C5"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5C093865"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68C56AEF"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78A43068"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1周</w:t>
            </w:r>
          </w:p>
        </w:tc>
        <w:tc>
          <w:tcPr>
            <w:tcW w:w="500" w:type="dxa"/>
            <w:vAlign w:val="center"/>
          </w:tcPr>
          <w:p w14:paraId="4DE200F6"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724BCEE1"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S1</w:t>
            </w:r>
          </w:p>
        </w:tc>
        <w:tc>
          <w:tcPr>
            <w:tcW w:w="500" w:type="dxa"/>
            <w:vAlign w:val="center"/>
          </w:tcPr>
          <w:p w14:paraId="614C950F" w14:textId="77777777" w:rsidR="00EB74E2" w:rsidRPr="00B76D40" w:rsidRDefault="00EB74E2" w:rsidP="00584418">
            <w:pPr>
              <w:spacing w:line="280" w:lineRule="exact"/>
              <w:jc w:val="center"/>
              <w:rPr>
                <w:rFonts w:ascii="宋体" w:hAnsi="宋体" w:cs="宋体" w:hint="eastAsia"/>
                <w:sz w:val="16"/>
                <w:szCs w:val="21"/>
              </w:rPr>
            </w:pPr>
          </w:p>
        </w:tc>
      </w:tr>
      <w:tr w:rsidR="00F22FD0" w:rsidRPr="00B76D40" w14:paraId="46ACA279" w14:textId="77777777" w:rsidTr="00B76D40">
        <w:tc>
          <w:tcPr>
            <w:tcW w:w="400" w:type="dxa"/>
            <w:vMerge/>
            <w:vAlign w:val="center"/>
          </w:tcPr>
          <w:p w14:paraId="0819A2F8"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5A8DC32F"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0B85B9AB"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OSI110911020</w:t>
            </w:r>
          </w:p>
        </w:tc>
        <w:tc>
          <w:tcPr>
            <w:tcW w:w="2920" w:type="dxa"/>
            <w:vAlign w:val="center"/>
          </w:tcPr>
          <w:p w14:paraId="24309590"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数字地形测量学</w:t>
            </w:r>
          </w:p>
          <w:p w14:paraId="76E670E1"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 xml:space="preserve">Digital Topography </w:t>
            </w:r>
          </w:p>
        </w:tc>
        <w:tc>
          <w:tcPr>
            <w:tcW w:w="500" w:type="dxa"/>
            <w:vAlign w:val="center"/>
          </w:tcPr>
          <w:p w14:paraId="01855117"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7284A1D0"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36</w:t>
            </w:r>
          </w:p>
        </w:tc>
        <w:tc>
          <w:tcPr>
            <w:tcW w:w="500" w:type="dxa"/>
            <w:vAlign w:val="center"/>
          </w:tcPr>
          <w:p w14:paraId="6540AD2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24</w:t>
            </w:r>
          </w:p>
        </w:tc>
        <w:tc>
          <w:tcPr>
            <w:tcW w:w="500" w:type="dxa"/>
            <w:vAlign w:val="center"/>
          </w:tcPr>
          <w:p w14:paraId="7D40DCC8"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12</w:t>
            </w:r>
          </w:p>
        </w:tc>
        <w:tc>
          <w:tcPr>
            <w:tcW w:w="500" w:type="dxa"/>
            <w:vAlign w:val="center"/>
          </w:tcPr>
          <w:p w14:paraId="3C62D666"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36C7D6B4"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2B849474"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36</w:t>
            </w:r>
          </w:p>
        </w:tc>
        <w:tc>
          <w:tcPr>
            <w:tcW w:w="500" w:type="dxa"/>
            <w:vAlign w:val="center"/>
          </w:tcPr>
          <w:p w14:paraId="183FF08C"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w:t>
            </w:r>
          </w:p>
        </w:tc>
        <w:tc>
          <w:tcPr>
            <w:tcW w:w="500" w:type="dxa"/>
            <w:vAlign w:val="center"/>
          </w:tcPr>
          <w:p w14:paraId="67FBEC7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前半学期</w:t>
            </w:r>
          </w:p>
        </w:tc>
      </w:tr>
      <w:tr w:rsidR="00F22FD0" w:rsidRPr="00B76D40" w14:paraId="68932A17" w14:textId="77777777" w:rsidTr="00B76D40">
        <w:tc>
          <w:tcPr>
            <w:tcW w:w="400" w:type="dxa"/>
            <w:vMerge/>
            <w:vAlign w:val="center"/>
          </w:tcPr>
          <w:p w14:paraId="67E1C9BB"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5C04F99A"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45E86DA6"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OSI112511030</w:t>
            </w:r>
          </w:p>
        </w:tc>
        <w:tc>
          <w:tcPr>
            <w:tcW w:w="2920" w:type="dxa"/>
            <w:vAlign w:val="center"/>
          </w:tcPr>
          <w:p w14:paraId="00C357F1"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误差理论与测量平差基础</w:t>
            </w:r>
          </w:p>
          <w:p w14:paraId="61117BD6"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The Basis of Error Theory and Surveying Adjustment</w:t>
            </w:r>
          </w:p>
        </w:tc>
        <w:tc>
          <w:tcPr>
            <w:tcW w:w="500" w:type="dxa"/>
            <w:vAlign w:val="center"/>
          </w:tcPr>
          <w:p w14:paraId="76C89EED"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0985DBC4"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48</w:t>
            </w:r>
          </w:p>
        </w:tc>
        <w:tc>
          <w:tcPr>
            <w:tcW w:w="500" w:type="dxa"/>
            <w:vAlign w:val="center"/>
          </w:tcPr>
          <w:p w14:paraId="6F4CB6CE"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48</w:t>
            </w:r>
          </w:p>
        </w:tc>
        <w:tc>
          <w:tcPr>
            <w:tcW w:w="500" w:type="dxa"/>
            <w:vAlign w:val="center"/>
          </w:tcPr>
          <w:p w14:paraId="6D0DFD69"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4CBF99A8"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6D76AD40"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7CE16DAD"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48</w:t>
            </w:r>
          </w:p>
        </w:tc>
        <w:tc>
          <w:tcPr>
            <w:tcW w:w="500" w:type="dxa"/>
            <w:vAlign w:val="center"/>
          </w:tcPr>
          <w:p w14:paraId="6F3988B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w:t>
            </w:r>
          </w:p>
        </w:tc>
        <w:tc>
          <w:tcPr>
            <w:tcW w:w="500" w:type="dxa"/>
            <w:vAlign w:val="center"/>
          </w:tcPr>
          <w:p w14:paraId="0D3FEDD1"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后半学期</w:t>
            </w:r>
          </w:p>
        </w:tc>
      </w:tr>
      <w:tr w:rsidR="00F22FD0" w:rsidRPr="00B76D40" w14:paraId="46EE8822" w14:textId="77777777" w:rsidTr="00B76D40">
        <w:tc>
          <w:tcPr>
            <w:tcW w:w="400" w:type="dxa"/>
            <w:vMerge/>
            <w:vAlign w:val="center"/>
          </w:tcPr>
          <w:p w14:paraId="29FB84DE"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312504DA"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7437EE9E"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OSI121311030</w:t>
            </w:r>
          </w:p>
        </w:tc>
        <w:tc>
          <w:tcPr>
            <w:tcW w:w="2920" w:type="dxa"/>
            <w:vAlign w:val="center"/>
          </w:tcPr>
          <w:p w14:paraId="20CA11EB"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大地测量学基础</w:t>
            </w:r>
          </w:p>
          <w:p w14:paraId="031E3B38"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Fundamentals of Geodesy</w:t>
            </w:r>
          </w:p>
        </w:tc>
        <w:tc>
          <w:tcPr>
            <w:tcW w:w="500" w:type="dxa"/>
            <w:vAlign w:val="center"/>
          </w:tcPr>
          <w:p w14:paraId="39D27476"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59CAB7A6"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54</w:t>
            </w:r>
          </w:p>
        </w:tc>
        <w:tc>
          <w:tcPr>
            <w:tcW w:w="500" w:type="dxa"/>
            <w:vAlign w:val="center"/>
          </w:tcPr>
          <w:p w14:paraId="50F4318C"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36</w:t>
            </w:r>
          </w:p>
        </w:tc>
        <w:tc>
          <w:tcPr>
            <w:tcW w:w="500" w:type="dxa"/>
            <w:vAlign w:val="center"/>
          </w:tcPr>
          <w:p w14:paraId="431DA452"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18</w:t>
            </w:r>
          </w:p>
        </w:tc>
        <w:tc>
          <w:tcPr>
            <w:tcW w:w="500" w:type="dxa"/>
            <w:vAlign w:val="center"/>
          </w:tcPr>
          <w:p w14:paraId="6335BD2C"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1FA72398"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6A0D3331"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54</w:t>
            </w:r>
          </w:p>
        </w:tc>
        <w:tc>
          <w:tcPr>
            <w:tcW w:w="500" w:type="dxa"/>
            <w:vAlign w:val="center"/>
          </w:tcPr>
          <w:p w14:paraId="1771C8C1"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w:t>
            </w:r>
          </w:p>
        </w:tc>
        <w:tc>
          <w:tcPr>
            <w:tcW w:w="500" w:type="dxa"/>
            <w:vAlign w:val="center"/>
          </w:tcPr>
          <w:p w14:paraId="032F4173"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前半学期</w:t>
            </w:r>
          </w:p>
        </w:tc>
      </w:tr>
      <w:tr w:rsidR="00F22FD0" w:rsidRPr="00B76D40" w14:paraId="6FBB69F7" w14:textId="77777777" w:rsidTr="00B76D40">
        <w:tc>
          <w:tcPr>
            <w:tcW w:w="400" w:type="dxa"/>
            <w:vMerge/>
            <w:vAlign w:val="center"/>
          </w:tcPr>
          <w:p w14:paraId="47E95266"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5D0AFFED"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0A08FE05"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OSI121711036</w:t>
            </w:r>
          </w:p>
        </w:tc>
        <w:tc>
          <w:tcPr>
            <w:tcW w:w="2920" w:type="dxa"/>
            <w:vAlign w:val="center"/>
          </w:tcPr>
          <w:p w14:paraId="1605ADE8"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地理信息系统原理</w:t>
            </w:r>
          </w:p>
          <w:p w14:paraId="72ED5793"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Principles of Geographic Information System</w:t>
            </w:r>
          </w:p>
        </w:tc>
        <w:tc>
          <w:tcPr>
            <w:tcW w:w="500" w:type="dxa"/>
            <w:vAlign w:val="center"/>
          </w:tcPr>
          <w:p w14:paraId="16458862"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048DD353"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4FF0C1B6"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40</w:t>
            </w:r>
          </w:p>
        </w:tc>
        <w:tc>
          <w:tcPr>
            <w:tcW w:w="500" w:type="dxa"/>
            <w:vAlign w:val="center"/>
          </w:tcPr>
          <w:p w14:paraId="6244438C"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12</w:t>
            </w:r>
          </w:p>
        </w:tc>
        <w:tc>
          <w:tcPr>
            <w:tcW w:w="500" w:type="dxa"/>
            <w:vAlign w:val="center"/>
          </w:tcPr>
          <w:p w14:paraId="6FE0494B"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0A68B09E"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6D4C664D"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26FD8E10"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w:t>
            </w:r>
          </w:p>
        </w:tc>
        <w:tc>
          <w:tcPr>
            <w:tcW w:w="500" w:type="dxa"/>
            <w:vAlign w:val="center"/>
          </w:tcPr>
          <w:p w14:paraId="683FB97A" w14:textId="77777777" w:rsidR="00EB74E2" w:rsidRPr="00B76D40" w:rsidRDefault="00EB74E2" w:rsidP="00584418">
            <w:pPr>
              <w:spacing w:line="280" w:lineRule="exact"/>
              <w:jc w:val="center"/>
              <w:rPr>
                <w:rFonts w:ascii="宋体" w:hAnsi="宋体" w:cs="宋体" w:hint="eastAsia"/>
                <w:sz w:val="16"/>
                <w:szCs w:val="21"/>
              </w:rPr>
            </w:pPr>
          </w:p>
        </w:tc>
      </w:tr>
      <w:tr w:rsidR="00F22FD0" w:rsidRPr="00B76D40" w14:paraId="43A40E72" w14:textId="77777777" w:rsidTr="00B76D40">
        <w:tc>
          <w:tcPr>
            <w:tcW w:w="400" w:type="dxa"/>
            <w:vMerge/>
            <w:vAlign w:val="center"/>
          </w:tcPr>
          <w:p w14:paraId="03DD111C"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52E613B2"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5F8E7A2A"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OSI113111030</w:t>
            </w:r>
          </w:p>
        </w:tc>
        <w:tc>
          <w:tcPr>
            <w:tcW w:w="2920" w:type="dxa"/>
            <w:vAlign w:val="center"/>
          </w:tcPr>
          <w:p w14:paraId="77F189AD"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GNSS原理及其应用</w:t>
            </w:r>
          </w:p>
          <w:p w14:paraId="083BABAF"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Principle and Application of GNSS</w:t>
            </w:r>
          </w:p>
        </w:tc>
        <w:tc>
          <w:tcPr>
            <w:tcW w:w="500" w:type="dxa"/>
            <w:vAlign w:val="center"/>
          </w:tcPr>
          <w:p w14:paraId="74361989"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5A7E891D"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50</w:t>
            </w:r>
          </w:p>
        </w:tc>
        <w:tc>
          <w:tcPr>
            <w:tcW w:w="500" w:type="dxa"/>
            <w:vAlign w:val="center"/>
          </w:tcPr>
          <w:p w14:paraId="435F108D"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44</w:t>
            </w:r>
          </w:p>
        </w:tc>
        <w:tc>
          <w:tcPr>
            <w:tcW w:w="500" w:type="dxa"/>
            <w:vAlign w:val="center"/>
          </w:tcPr>
          <w:p w14:paraId="310AC418"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0511A284"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1094549C"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257E900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50</w:t>
            </w:r>
          </w:p>
        </w:tc>
        <w:tc>
          <w:tcPr>
            <w:tcW w:w="500" w:type="dxa"/>
            <w:vAlign w:val="center"/>
          </w:tcPr>
          <w:p w14:paraId="03694973"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4</w:t>
            </w:r>
          </w:p>
        </w:tc>
        <w:tc>
          <w:tcPr>
            <w:tcW w:w="500" w:type="dxa"/>
            <w:vAlign w:val="center"/>
          </w:tcPr>
          <w:p w14:paraId="79336484"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后半学期</w:t>
            </w:r>
          </w:p>
        </w:tc>
      </w:tr>
      <w:tr w:rsidR="00F22FD0" w:rsidRPr="00B76D40" w14:paraId="592C81FD" w14:textId="77777777" w:rsidTr="00B76D40">
        <w:tc>
          <w:tcPr>
            <w:tcW w:w="400" w:type="dxa"/>
            <w:vMerge/>
            <w:vAlign w:val="center"/>
          </w:tcPr>
          <w:p w14:paraId="07CAF3E0"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0FFA7E4B"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17CBB347"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OSI132011060</w:t>
            </w:r>
          </w:p>
        </w:tc>
        <w:tc>
          <w:tcPr>
            <w:tcW w:w="2920" w:type="dxa"/>
            <w:vAlign w:val="center"/>
          </w:tcPr>
          <w:p w14:paraId="7CA96ED3"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测绘综合实习</w:t>
            </w:r>
          </w:p>
          <w:p w14:paraId="0B0D9229"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Comprehensive Practice of Surveying and Mapping</w:t>
            </w:r>
          </w:p>
        </w:tc>
        <w:tc>
          <w:tcPr>
            <w:tcW w:w="500" w:type="dxa"/>
            <w:vAlign w:val="center"/>
          </w:tcPr>
          <w:p w14:paraId="22ACEBF7"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6.0</w:t>
            </w:r>
          </w:p>
        </w:tc>
        <w:tc>
          <w:tcPr>
            <w:tcW w:w="500" w:type="dxa"/>
            <w:vAlign w:val="center"/>
          </w:tcPr>
          <w:p w14:paraId="5EE517A1"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6周</w:t>
            </w:r>
          </w:p>
        </w:tc>
        <w:tc>
          <w:tcPr>
            <w:tcW w:w="500" w:type="dxa"/>
            <w:vAlign w:val="center"/>
          </w:tcPr>
          <w:p w14:paraId="15C85E79"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42DCF969"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3259067D"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1C5ABEFB"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6周</w:t>
            </w:r>
          </w:p>
        </w:tc>
        <w:tc>
          <w:tcPr>
            <w:tcW w:w="500" w:type="dxa"/>
            <w:vAlign w:val="center"/>
          </w:tcPr>
          <w:p w14:paraId="605D674B"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7A50865A"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S2</w:t>
            </w:r>
          </w:p>
        </w:tc>
        <w:tc>
          <w:tcPr>
            <w:tcW w:w="500" w:type="dxa"/>
            <w:vAlign w:val="center"/>
          </w:tcPr>
          <w:p w14:paraId="7E3F304A" w14:textId="77777777" w:rsidR="00EB74E2" w:rsidRPr="00B76D40" w:rsidRDefault="00EB74E2" w:rsidP="00584418">
            <w:pPr>
              <w:spacing w:line="280" w:lineRule="exact"/>
              <w:jc w:val="center"/>
              <w:rPr>
                <w:rFonts w:ascii="宋体" w:hAnsi="宋体" w:cs="宋体" w:hint="eastAsia"/>
                <w:sz w:val="16"/>
                <w:szCs w:val="21"/>
              </w:rPr>
            </w:pPr>
          </w:p>
        </w:tc>
      </w:tr>
      <w:tr w:rsidR="00F22FD0" w:rsidRPr="00B76D40" w14:paraId="69E83AB8" w14:textId="77777777" w:rsidTr="00B76D40">
        <w:tc>
          <w:tcPr>
            <w:tcW w:w="400" w:type="dxa"/>
            <w:vMerge/>
            <w:vAlign w:val="center"/>
          </w:tcPr>
          <w:p w14:paraId="4B58733C" w14:textId="77777777" w:rsidR="00EB74E2" w:rsidRPr="00B76D40" w:rsidRDefault="00EB74E2" w:rsidP="00584418">
            <w:pPr>
              <w:spacing w:line="280" w:lineRule="exact"/>
              <w:jc w:val="center"/>
              <w:rPr>
                <w:rFonts w:ascii="宋体" w:hAnsi="宋体" w:cs="宋体" w:hint="eastAsia"/>
                <w:sz w:val="16"/>
                <w:szCs w:val="21"/>
              </w:rPr>
            </w:pPr>
          </w:p>
        </w:tc>
        <w:tc>
          <w:tcPr>
            <w:tcW w:w="400" w:type="dxa"/>
            <w:vMerge/>
            <w:vAlign w:val="center"/>
          </w:tcPr>
          <w:p w14:paraId="1B499D11" w14:textId="77777777" w:rsidR="00EB74E2" w:rsidRPr="00B76D40" w:rsidRDefault="00EB74E2" w:rsidP="00584418">
            <w:pPr>
              <w:spacing w:line="280" w:lineRule="exact"/>
              <w:jc w:val="center"/>
              <w:rPr>
                <w:rFonts w:ascii="宋体" w:hAnsi="宋体" w:cs="宋体" w:hint="eastAsia"/>
                <w:sz w:val="16"/>
                <w:szCs w:val="21"/>
              </w:rPr>
            </w:pPr>
          </w:p>
        </w:tc>
        <w:tc>
          <w:tcPr>
            <w:tcW w:w="1100" w:type="dxa"/>
            <w:vAlign w:val="center"/>
          </w:tcPr>
          <w:p w14:paraId="721B479A"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OSI132711020</w:t>
            </w:r>
          </w:p>
        </w:tc>
        <w:tc>
          <w:tcPr>
            <w:tcW w:w="2920" w:type="dxa"/>
            <w:vAlign w:val="center"/>
          </w:tcPr>
          <w:p w14:paraId="1B96C227"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地图制图学基础</w:t>
            </w:r>
          </w:p>
          <w:p w14:paraId="01A31888" w14:textId="77777777" w:rsidR="00EB74E2" w:rsidRPr="00B76D40" w:rsidRDefault="00000000" w:rsidP="00584418">
            <w:pPr>
              <w:spacing w:line="280" w:lineRule="exact"/>
              <w:jc w:val="left"/>
              <w:rPr>
                <w:rFonts w:ascii="宋体" w:hAnsi="宋体" w:cs="宋体" w:hint="eastAsia"/>
                <w:sz w:val="16"/>
                <w:szCs w:val="21"/>
              </w:rPr>
            </w:pPr>
            <w:r w:rsidRPr="00B76D40">
              <w:rPr>
                <w:rFonts w:ascii="宋体" w:hAnsi="宋体" w:cs="宋体"/>
                <w:sz w:val="16"/>
                <w:szCs w:val="21"/>
              </w:rPr>
              <w:t>Fundamentals of Cartography</w:t>
            </w:r>
          </w:p>
        </w:tc>
        <w:tc>
          <w:tcPr>
            <w:tcW w:w="500" w:type="dxa"/>
            <w:vAlign w:val="center"/>
          </w:tcPr>
          <w:p w14:paraId="68F0BC05"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766A08D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34</w:t>
            </w:r>
          </w:p>
        </w:tc>
        <w:tc>
          <w:tcPr>
            <w:tcW w:w="500" w:type="dxa"/>
            <w:vAlign w:val="center"/>
          </w:tcPr>
          <w:p w14:paraId="5CE33E62"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28</w:t>
            </w:r>
          </w:p>
        </w:tc>
        <w:tc>
          <w:tcPr>
            <w:tcW w:w="500" w:type="dxa"/>
            <w:vAlign w:val="center"/>
          </w:tcPr>
          <w:p w14:paraId="14DD1AAF"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01556054"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435D2532" w14:textId="77777777" w:rsidR="00EB74E2" w:rsidRPr="00B76D40" w:rsidRDefault="00EB74E2" w:rsidP="00584418">
            <w:pPr>
              <w:spacing w:line="280" w:lineRule="exact"/>
              <w:jc w:val="center"/>
              <w:rPr>
                <w:rFonts w:ascii="宋体" w:hAnsi="宋体" w:cs="宋体" w:hint="eastAsia"/>
                <w:sz w:val="16"/>
                <w:szCs w:val="21"/>
              </w:rPr>
            </w:pPr>
          </w:p>
        </w:tc>
        <w:tc>
          <w:tcPr>
            <w:tcW w:w="500" w:type="dxa"/>
            <w:vAlign w:val="center"/>
          </w:tcPr>
          <w:p w14:paraId="6768CF39"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34</w:t>
            </w:r>
          </w:p>
        </w:tc>
        <w:tc>
          <w:tcPr>
            <w:tcW w:w="500" w:type="dxa"/>
            <w:vAlign w:val="center"/>
          </w:tcPr>
          <w:p w14:paraId="3AE29DC4" w14:textId="77777777" w:rsidR="00EB74E2" w:rsidRPr="00B76D40" w:rsidRDefault="00000000" w:rsidP="00584418">
            <w:pPr>
              <w:spacing w:line="280" w:lineRule="exact"/>
              <w:jc w:val="center"/>
              <w:rPr>
                <w:rFonts w:ascii="宋体" w:hAnsi="宋体" w:cs="宋体" w:hint="eastAsia"/>
                <w:sz w:val="16"/>
                <w:szCs w:val="21"/>
              </w:rPr>
            </w:pPr>
            <w:r w:rsidRPr="00B76D40">
              <w:rPr>
                <w:rFonts w:ascii="宋体" w:hAnsi="宋体" w:cs="宋体"/>
                <w:sz w:val="16"/>
                <w:szCs w:val="21"/>
              </w:rPr>
              <w:t>5</w:t>
            </w:r>
          </w:p>
        </w:tc>
        <w:tc>
          <w:tcPr>
            <w:tcW w:w="500" w:type="dxa"/>
            <w:vAlign w:val="center"/>
          </w:tcPr>
          <w:p w14:paraId="22CB3CCD" w14:textId="77777777" w:rsidR="00EB74E2" w:rsidRPr="00B76D40" w:rsidRDefault="00EB74E2" w:rsidP="00584418">
            <w:pPr>
              <w:spacing w:line="280" w:lineRule="exact"/>
              <w:jc w:val="center"/>
              <w:rPr>
                <w:rFonts w:ascii="宋体" w:hAnsi="宋体" w:cs="宋体" w:hint="eastAsia"/>
                <w:sz w:val="16"/>
                <w:szCs w:val="21"/>
              </w:rPr>
            </w:pPr>
          </w:p>
        </w:tc>
      </w:tr>
      <w:tr w:rsidR="00134BFA" w:rsidRPr="00B76D40" w14:paraId="3F597EF2" w14:textId="77777777" w:rsidTr="00B76D40">
        <w:tc>
          <w:tcPr>
            <w:tcW w:w="400" w:type="dxa"/>
            <w:vMerge/>
            <w:vAlign w:val="center"/>
          </w:tcPr>
          <w:p w14:paraId="09BDEBCB"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560B87BD"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136331F5" w14:textId="5460789B"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OSI122511020</w:t>
            </w:r>
          </w:p>
        </w:tc>
        <w:tc>
          <w:tcPr>
            <w:tcW w:w="2920" w:type="dxa"/>
            <w:vAlign w:val="center"/>
          </w:tcPr>
          <w:p w14:paraId="13FFC1BB" w14:textId="77777777" w:rsidR="00134BFA" w:rsidRPr="00584418" w:rsidRDefault="00134BFA" w:rsidP="00134BFA">
            <w:pPr>
              <w:spacing w:line="280" w:lineRule="exact"/>
              <w:jc w:val="left"/>
              <w:rPr>
                <w:rFonts w:ascii="宋体" w:hAnsi="宋体" w:cs="宋体" w:hint="eastAsia"/>
                <w:sz w:val="16"/>
                <w:szCs w:val="21"/>
              </w:rPr>
            </w:pPr>
            <w:r w:rsidRPr="00584418">
              <w:rPr>
                <w:rFonts w:ascii="宋体" w:hAnsi="宋体" w:cs="宋体"/>
                <w:sz w:val="16"/>
                <w:szCs w:val="21"/>
              </w:rPr>
              <w:t>海洋测绘</w:t>
            </w:r>
          </w:p>
          <w:p w14:paraId="5F8044BE" w14:textId="55B7DA3B" w:rsidR="00134BFA" w:rsidRPr="00B76D40" w:rsidRDefault="00134BFA" w:rsidP="00134BFA">
            <w:pPr>
              <w:spacing w:line="280" w:lineRule="exact"/>
              <w:jc w:val="left"/>
              <w:rPr>
                <w:rFonts w:ascii="宋体" w:hAnsi="宋体" w:cs="宋体"/>
                <w:sz w:val="16"/>
                <w:szCs w:val="21"/>
              </w:rPr>
            </w:pPr>
            <w:r w:rsidRPr="00584418">
              <w:rPr>
                <w:rFonts w:ascii="宋体" w:hAnsi="宋体" w:cs="宋体"/>
                <w:sz w:val="16"/>
                <w:szCs w:val="21"/>
              </w:rPr>
              <w:t>Marine Mapping</w:t>
            </w:r>
          </w:p>
        </w:tc>
        <w:tc>
          <w:tcPr>
            <w:tcW w:w="500" w:type="dxa"/>
            <w:vAlign w:val="center"/>
          </w:tcPr>
          <w:p w14:paraId="56DA0477" w14:textId="093BE539"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2.0</w:t>
            </w:r>
          </w:p>
        </w:tc>
        <w:tc>
          <w:tcPr>
            <w:tcW w:w="500" w:type="dxa"/>
            <w:vAlign w:val="center"/>
          </w:tcPr>
          <w:p w14:paraId="04EA2219" w14:textId="59D582BD"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34</w:t>
            </w:r>
          </w:p>
        </w:tc>
        <w:tc>
          <w:tcPr>
            <w:tcW w:w="500" w:type="dxa"/>
            <w:vAlign w:val="center"/>
          </w:tcPr>
          <w:p w14:paraId="252ADCE5" w14:textId="6F056DFD"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28</w:t>
            </w:r>
          </w:p>
        </w:tc>
        <w:tc>
          <w:tcPr>
            <w:tcW w:w="500" w:type="dxa"/>
            <w:vAlign w:val="center"/>
          </w:tcPr>
          <w:p w14:paraId="7868FF6D" w14:textId="3E59813D"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6</w:t>
            </w:r>
          </w:p>
        </w:tc>
        <w:tc>
          <w:tcPr>
            <w:tcW w:w="500" w:type="dxa"/>
            <w:vAlign w:val="center"/>
          </w:tcPr>
          <w:p w14:paraId="6F1BE850"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1CAC3EAC"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16ED1ED5" w14:textId="0ABFE498"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34</w:t>
            </w:r>
          </w:p>
        </w:tc>
        <w:tc>
          <w:tcPr>
            <w:tcW w:w="500" w:type="dxa"/>
            <w:vAlign w:val="center"/>
          </w:tcPr>
          <w:p w14:paraId="21C49CC2" w14:textId="7EB1501D" w:rsidR="00134BFA" w:rsidRPr="00B76D40" w:rsidRDefault="00134BFA" w:rsidP="00134BFA">
            <w:pPr>
              <w:spacing w:line="280" w:lineRule="exact"/>
              <w:jc w:val="center"/>
              <w:rPr>
                <w:rFonts w:ascii="宋体" w:hAnsi="宋体" w:cs="宋体"/>
                <w:sz w:val="16"/>
                <w:szCs w:val="21"/>
              </w:rPr>
            </w:pPr>
            <w:r w:rsidRPr="00584418">
              <w:rPr>
                <w:rFonts w:ascii="宋体" w:hAnsi="宋体" w:cs="宋体"/>
                <w:sz w:val="16"/>
                <w:szCs w:val="21"/>
              </w:rPr>
              <w:t>5</w:t>
            </w:r>
          </w:p>
        </w:tc>
        <w:tc>
          <w:tcPr>
            <w:tcW w:w="500" w:type="dxa"/>
            <w:vAlign w:val="center"/>
          </w:tcPr>
          <w:p w14:paraId="0EBE8DFB"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091C4EDC" w14:textId="77777777" w:rsidTr="00B76D40">
        <w:tc>
          <w:tcPr>
            <w:tcW w:w="400" w:type="dxa"/>
            <w:vMerge/>
            <w:vAlign w:val="center"/>
          </w:tcPr>
          <w:p w14:paraId="20047A98"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66DFDB87"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34F5C0BB"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OSI112811030</w:t>
            </w:r>
          </w:p>
        </w:tc>
        <w:tc>
          <w:tcPr>
            <w:tcW w:w="2920" w:type="dxa"/>
            <w:vAlign w:val="center"/>
          </w:tcPr>
          <w:p w14:paraId="52EF94FB"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遥感原理与应用</w:t>
            </w:r>
          </w:p>
          <w:p w14:paraId="4C335339"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Principle and Application of Remote Sensing</w:t>
            </w:r>
          </w:p>
        </w:tc>
        <w:tc>
          <w:tcPr>
            <w:tcW w:w="500" w:type="dxa"/>
            <w:vAlign w:val="center"/>
          </w:tcPr>
          <w:p w14:paraId="680C9D14"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46F2ED45"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70854435"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40</w:t>
            </w:r>
          </w:p>
        </w:tc>
        <w:tc>
          <w:tcPr>
            <w:tcW w:w="500" w:type="dxa"/>
            <w:vAlign w:val="center"/>
          </w:tcPr>
          <w:p w14:paraId="4396A4C8"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12</w:t>
            </w:r>
          </w:p>
        </w:tc>
        <w:tc>
          <w:tcPr>
            <w:tcW w:w="500" w:type="dxa"/>
            <w:vAlign w:val="center"/>
          </w:tcPr>
          <w:p w14:paraId="053C6C7E"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7A1ADD76"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73AEE0D7"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16F48461"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3D8742D9"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70E08DEB" w14:textId="77777777" w:rsidTr="00B76D40">
        <w:tc>
          <w:tcPr>
            <w:tcW w:w="400" w:type="dxa"/>
            <w:vMerge/>
            <w:vAlign w:val="center"/>
          </w:tcPr>
          <w:p w14:paraId="1E0A011A"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00D8F83F"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1EB84C66"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OSI130211030</w:t>
            </w:r>
          </w:p>
        </w:tc>
        <w:tc>
          <w:tcPr>
            <w:tcW w:w="2920" w:type="dxa"/>
            <w:vAlign w:val="center"/>
          </w:tcPr>
          <w:p w14:paraId="1F57B1C9"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摄影测量学</w:t>
            </w:r>
          </w:p>
          <w:p w14:paraId="024C2B00"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 xml:space="preserve"> Photogrammetry</w:t>
            </w:r>
          </w:p>
        </w:tc>
        <w:tc>
          <w:tcPr>
            <w:tcW w:w="500" w:type="dxa"/>
            <w:vAlign w:val="center"/>
          </w:tcPr>
          <w:p w14:paraId="3F1A58F5"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70D388CE"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7E343F2B"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40</w:t>
            </w:r>
          </w:p>
        </w:tc>
        <w:tc>
          <w:tcPr>
            <w:tcW w:w="500" w:type="dxa"/>
            <w:vAlign w:val="center"/>
          </w:tcPr>
          <w:p w14:paraId="35684A09"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12</w:t>
            </w:r>
          </w:p>
        </w:tc>
        <w:tc>
          <w:tcPr>
            <w:tcW w:w="500" w:type="dxa"/>
            <w:vAlign w:val="center"/>
          </w:tcPr>
          <w:p w14:paraId="7CED0705"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2C333D29"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4BE0890"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495B5EC5"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514F78F7"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7CAB3547" w14:textId="77777777" w:rsidTr="00B76D40">
        <w:tc>
          <w:tcPr>
            <w:tcW w:w="400" w:type="dxa"/>
            <w:vMerge/>
            <w:vAlign w:val="center"/>
          </w:tcPr>
          <w:p w14:paraId="71B169AD"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3E30150C"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55A4494C"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OSI110311030</w:t>
            </w:r>
          </w:p>
        </w:tc>
        <w:tc>
          <w:tcPr>
            <w:tcW w:w="2920" w:type="dxa"/>
            <w:vAlign w:val="center"/>
          </w:tcPr>
          <w:p w14:paraId="1A9CBD95"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工程测量学</w:t>
            </w:r>
          </w:p>
          <w:p w14:paraId="0A21AFDC"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Engineering Surveying</w:t>
            </w:r>
          </w:p>
        </w:tc>
        <w:tc>
          <w:tcPr>
            <w:tcW w:w="500" w:type="dxa"/>
            <w:vAlign w:val="center"/>
          </w:tcPr>
          <w:p w14:paraId="49643D46"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3.0</w:t>
            </w:r>
          </w:p>
        </w:tc>
        <w:tc>
          <w:tcPr>
            <w:tcW w:w="500" w:type="dxa"/>
            <w:vAlign w:val="center"/>
          </w:tcPr>
          <w:p w14:paraId="258F82AB"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0D94A49A"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40</w:t>
            </w:r>
          </w:p>
        </w:tc>
        <w:tc>
          <w:tcPr>
            <w:tcW w:w="500" w:type="dxa"/>
            <w:vAlign w:val="center"/>
          </w:tcPr>
          <w:p w14:paraId="1A7B708E"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12</w:t>
            </w:r>
          </w:p>
        </w:tc>
        <w:tc>
          <w:tcPr>
            <w:tcW w:w="500" w:type="dxa"/>
            <w:vAlign w:val="center"/>
          </w:tcPr>
          <w:p w14:paraId="0C99AB71"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7E52B5D6"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616BDE4"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52</w:t>
            </w:r>
          </w:p>
        </w:tc>
        <w:tc>
          <w:tcPr>
            <w:tcW w:w="500" w:type="dxa"/>
            <w:vAlign w:val="center"/>
          </w:tcPr>
          <w:p w14:paraId="717FA413"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48C65B59"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3222D78E" w14:textId="77777777" w:rsidTr="00B76D40">
        <w:tc>
          <w:tcPr>
            <w:tcW w:w="400" w:type="dxa"/>
            <w:vMerge/>
            <w:vAlign w:val="center"/>
          </w:tcPr>
          <w:p w14:paraId="0A17DF0A"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50D43E47"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79660ABD"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OSI132311040</w:t>
            </w:r>
          </w:p>
        </w:tc>
        <w:tc>
          <w:tcPr>
            <w:tcW w:w="2920" w:type="dxa"/>
            <w:vAlign w:val="center"/>
          </w:tcPr>
          <w:p w14:paraId="5AB6E739"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摄影测量与遥感实习</w:t>
            </w:r>
          </w:p>
          <w:p w14:paraId="35D16B92"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Photogrammetry and Remote Sensing Practice</w:t>
            </w:r>
          </w:p>
        </w:tc>
        <w:tc>
          <w:tcPr>
            <w:tcW w:w="500" w:type="dxa"/>
            <w:vAlign w:val="center"/>
          </w:tcPr>
          <w:p w14:paraId="3E188F2A"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4.0</w:t>
            </w:r>
          </w:p>
        </w:tc>
        <w:tc>
          <w:tcPr>
            <w:tcW w:w="500" w:type="dxa"/>
            <w:vAlign w:val="center"/>
          </w:tcPr>
          <w:p w14:paraId="4F3910E7"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4周</w:t>
            </w:r>
          </w:p>
        </w:tc>
        <w:tc>
          <w:tcPr>
            <w:tcW w:w="500" w:type="dxa"/>
            <w:vAlign w:val="center"/>
          </w:tcPr>
          <w:p w14:paraId="5B4A552B"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DB23800"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91B289F"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31F246B0"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4周</w:t>
            </w:r>
          </w:p>
        </w:tc>
        <w:tc>
          <w:tcPr>
            <w:tcW w:w="500" w:type="dxa"/>
            <w:vAlign w:val="center"/>
          </w:tcPr>
          <w:p w14:paraId="368E8922"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152FA3DD"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S3</w:t>
            </w:r>
          </w:p>
        </w:tc>
        <w:tc>
          <w:tcPr>
            <w:tcW w:w="500" w:type="dxa"/>
            <w:vAlign w:val="center"/>
          </w:tcPr>
          <w:p w14:paraId="5FAE05D6"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0B64A821" w14:textId="77777777" w:rsidTr="00B76D40">
        <w:tc>
          <w:tcPr>
            <w:tcW w:w="400" w:type="dxa"/>
            <w:vMerge/>
            <w:vAlign w:val="center"/>
          </w:tcPr>
          <w:p w14:paraId="605F6FA7"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484B3741"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08938D70"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OSI133211020</w:t>
            </w:r>
          </w:p>
        </w:tc>
        <w:tc>
          <w:tcPr>
            <w:tcW w:w="2920" w:type="dxa"/>
            <w:vAlign w:val="center"/>
          </w:tcPr>
          <w:p w14:paraId="1FA5A67B"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海岸带测量实习</w:t>
            </w:r>
          </w:p>
          <w:p w14:paraId="30F07747"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Coastal Zone Survey Practice</w:t>
            </w:r>
          </w:p>
        </w:tc>
        <w:tc>
          <w:tcPr>
            <w:tcW w:w="500" w:type="dxa"/>
            <w:vAlign w:val="center"/>
          </w:tcPr>
          <w:p w14:paraId="141CBA49"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2D232DAE"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2周</w:t>
            </w:r>
          </w:p>
        </w:tc>
        <w:tc>
          <w:tcPr>
            <w:tcW w:w="500" w:type="dxa"/>
            <w:vAlign w:val="center"/>
          </w:tcPr>
          <w:p w14:paraId="399C37AA"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39104B3A"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122BB13"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6C6F9AEC"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2周</w:t>
            </w:r>
          </w:p>
        </w:tc>
        <w:tc>
          <w:tcPr>
            <w:tcW w:w="500" w:type="dxa"/>
            <w:vAlign w:val="center"/>
          </w:tcPr>
          <w:p w14:paraId="10973378"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139E2D15"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7</w:t>
            </w:r>
          </w:p>
        </w:tc>
        <w:tc>
          <w:tcPr>
            <w:tcW w:w="500" w:type="dxa"/>
            <w:vAlign w:val="center"/>
          </w:tcPr>
          <w:p w14:paraId="363431BB"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1D8D338B" w14:textId="77777777" w:rsidTr="00B76D40">
        <w:tc>
          <w:tcPr>
            <w:tcW w:w="400" w:type="dxa"/>
            <w:vMerge/>
            <w:vAlign w:val="center"/>
          </w:tcPr>
          <w:p w14:paraId="2F92C19F"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2C1ABD1D"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18D5DEE6"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OSI133011010</w:t>
            </w:r>
          </w:p>
        </w:tc>
        <w:tc>
          <w:tcPr>
            <w:tcW w:w="2920" w:type="dxa"/>
            <w:vAlign w:val="center"/>
          </w:tcPr>
          <w:p w14:paraId="5FD4DD78"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移动测量技术与应用</w:t>
            </w:r>
          </w:p>
          <w:p w14:paraId="04411C1D"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Mobile Measurement Technology and Application</w:t>
            </w:r>
          </w:p>
        </w:tc>
        <w:tc>
          <w:tcPr>
            <w:tcW w:w="500" w:type="dxa"/>
            <w:vAlign w:val="center"/>
          </w:tcPr>
          <w:p w14:paraId="50E03E01"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1.0</w:t>
            </w:r>
          </w:p>
        </w:tc>
        <w:tc>
          <w:tcPr>
            <w:tcW w:w="500" w:type="dxa"/>
            <w:vAlign w:val="center"/>
          </w:tcPr>
          <w:p w14:paraId="45B7926A"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24</w:t>
            </w:r>
          </w:p>
        </w:tc>
        <w:tc>
          <w:tcPr>
            <w:tcW w:w="500" w:type="dxa"/>
            <w:vAlign w:val="center"/>
          </w:tcPr>
          <w:p w14:paraId="2E78D57C"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6CA2BBE1"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24</w:t>
            </w:r>
          </w:p>
        </w:tc>
        <w:tc>
          <w:tcPr>
            <w:tcW w:w="500" w:type="dxa"/>
            <w:vAlign w:val="center"/>
          </w:tcPr>
          <w:p w14:paraId="3A0E8BAB"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5B10EC5F"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3348DCC4"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0D4A2665"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7</w:t>
            </w:r>
          </w:p>
        </w:tc>
        <w:tc>
          <w:tcPr>
            <w:tcW w:w="500" w:type="dxa"/>
            <w:vAlign w:val="center"/>
          </w:tcPr>
          <w:p w14:paraId="70AFA656" w14:textId="77777777" w:rsidR="00134BFA" w:rsidRPr="00B76D40" w:rsidRDefault="00134BFA" w:rsidP="00134BFA">
            <w:pPr>
              <w:spacing w:line="280" w:lineRule="exact"/>
              <w:jc w:val="center"/>
              <w:rPr>
                <w:rFonts w:ascii="宋体" w:hAnsi="宋体" w:cs="宋体" w:hint="eastAsia"/>
                <w:sz w:val="16"/>
                <w:szCs w:val="21"/>
              </w:rPr>
            </w:pPr>
          </w:p>
        </w:tc>
      </w:tr>
      <w:tr w:rsidR="00134BFA" w:rsidRPr="00B76D40" w14:paraId="3A06C4EF" w14:textId="77777777" w:rsidTr="00B76D40">
        <w:tc>
          <w:tcPr>
            <w:tcW w:w="400" w:type="dxa"/>
            <w:vMerge/>
            <w:vAlign w:val="center"/>
          </w:tcPr>
          <w:p w14:paraId="14C56676"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restart"/>
            <w:vAlign w:val="center"/>
          </w:tcPr>
          <w:p w14:paraId="73F880F9"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专业选修课程</w:t>
            </w:r>
          </w:p>
        </w:tc>
        <w:tc>
          <w:tcPr>
            <w:tcW w:w="1100" w:type="dxa"/>
            <w:vAlign w:val="center"/>
          </w:tcPr>
          <w:p w14:paraId="1F78D4EF" w14:textId="7FB6B219"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OSI124021021</w:t>
            </w:r>
          </w:p>
        </w:tc>
        <w:tc>
          <w:tcPr>
            <w:tcW w:w="2920" w:type="dxa"/>
            <w:vAlign w:val="center"/>
          </w:tcPr>
          <w:p w14:paraId="1EDB6218"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水下导航定位技术</w:t>
            </w:r>
          </w:p>
          <w:p w14:paraId="4681BA55" w14:textId="614EF3AE"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Underwater Navigation and Positioning Technology</w:t>
            </w:r>
          </w:p>
        </w:tc>
        <w:tc>
          <w:tcPr>
            <w:tcW w:w="500" w:type="dxa"/>
            <w:vAlign w:val="center"/>
          </w:tcPr>
          <w:p w14:paraId="79D6329B" w14:textId="2CE7468F"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29605B72" w14:textId="3F8AA874"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34</w:t>
            </w:r>
          </w:p>
        </w:tc>
        <w:tc>
          <w:tcPr>
            <w:tcW w:w="500" w:type="dxa"/>
            <w:vAlign w:val="center"/>
          </w:tcPr>
          <w:p w14:paraId="70A0F70F" w14:textId="456D2F13"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28</w:t>
            </w:r>
          </w:p>
        </w:tc>
        <w:tc>
          <w:tcPr>
            <w:tcW w:w="500" w:type="dxa"/>
            <w:vAlign w:val="center"/>
          </w:tcPr>
          <w:p w14:paraId="6A32E1B3" w14:textId="08B3C9F1"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3D09758E"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2EEFA726"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3AEC191F"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0E8C9C92" w14:textId="7456D473"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w:t>
            </w:r>
          </w:p>
        </w:tc>
        <w:tc>
          <w:tcPr>
            <w:tcW w:w="500" w:type="dxa"/>
            <w:vAlign w:val="center"/>
          </w:tcPr>
          <w:p w14:paraId="435F4C81" w14:textId="4A2B7FBD" w:rsidR="00134BFA" w:rsidRPr="00B76D40" w:rsidRDefault="00134BFA" w:rsidP="00134BFA">
            <w:pPr>
              <w:spacing w:line="280" w:lineRule="exact"/>
              <w:jc w:val="center"/>
              <w:rPr>
                <w:rFonts w:ascii="宋体" w:hAnsi="宋体" w:cs="宋体" w:hint="eastAsia"/>
                <w:sz w:val="16"/>
                <w:szCs w:val="21"/>
              </w:rPr>
            </w:pPr>
          </w:p>
        </w:tc>
      </w:tr>
      <w:tr w:rsidR="00134BFA" w:rsidRPr="00B76D40" w14:paraId="16AA507A" w14:textId="77777777" w:rsidTr="00B76D40">
        <w:tc>
          <w:tcPr>
            <w:tcW w:w="400" w:type="dxa"/>
            <w:vMerge/>
            <w:vAlign w:val="center"/>
          </w:tcPr>
          <w:p w14:paraId="3E65237A"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490EC23B"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563E3324" w14:textId="107813BF"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OSI122321021</w:t>
            </w:r>
          </w:p>
        </w:tc>
        <w:tc>
          <w:tcPr>
            <w:tcW w:w="2920" w:type="dxa"/>
            <w:vAlign w:val="center"/>
          </w:tcPr>
          <w:p w14:paraId="699A2D59"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海岸带与海岛礁测量</w:t>
            </w:r>
          </w:p>
          <w:p w14:paraId="54B2A35A" w14:textId="5ACA9A8E"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Coastal Zone and Island Reef Survey</w:t>
            </w:r>
          </w:p>
        </w:tc>
        <w:tc>
          <w:tcPr>
            <w:tcW w:w="500" w:type="dxa"/>
            <w:vAlign w:val="center"/>
          </w:tcPr>
          <w:p w14:paraId="6431A942" w14:textId="299810A8"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60372297" w14:textId="49C3B30E"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34</w:t>
            </w:r>
          </w:p>
        </w:tc>
        <w:tc>
          <w:tcPr>
            <w:tcW w:w="500" w:type="dxa"/>
            <w:vAlign w:val="center"/>
          </w:tcPr>
          <w:p w14:paraId="3E36DDFC" w14:textId="73B8F880"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28</w:t>
            </w:r>
          </w:p>
        </w:tc>
        <w:tc>
          <w:tcPr>
            <w:tcW w:w="500" w:type="dxa"/>
            <w:vAlign w:val="center"/>
          </w:tcPr>
          <w:p w14:paraId="59EEF24C" w14:textId="1A222D3B"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3ED24113"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23174C39"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FD3E3C6"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0ED5FE32" w14:textId="2C2DE51C"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428580C8" w14:textId="01D056FF" w:rsidR="00134BFA" w:rsidRPr="00B76D40" w:rsidRDefault="00134BFA" w:rsidP="00134BFA">
            <w:pPr>
              <w:spacing w:line="280" w:lineRule="exact"/>
              <w:jc w:val="center"/>
              <w:rPr>
                <w:rFonts w:ascii="宋体" w:hAnsi="宋体" w:cs="宋体" w:hint="eastAsia"/>
                <w:sz w:val="16"/>
                <w:szCs w:val="21"/>
              </w:rPr>
            </w:pPr>
          </w:p>
        </w:tc>
      </w:tr>
      <w:tr w:rsidR="00134BFA" w:rsidRPr="00B76D40" w14:paraId="6DF860C2" w14:textId="77777777" w:rsidTr="00B76D40">
        <w:tc>
          <w:tcPr>
            <w:tcW w:w="400" w:type="dxa"/>
            <w:vMerge/>
            <w:vAlign w:val="center"/>
          </w:tcPr>
          <w:p w14:paraId="1EDE074D"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46CAEA8A"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71949A9A" w14:textId="635D2210"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OSI120521021</w:t>
            </w:r>
          </w:p>
        </w:tc>
        <w:tc>
          <w:tcPr>
            <w:tcW w:w="2920" w:type="dxa"/>
            <w:vAlign w:val="center"/>
          </w:tcPr>
          <w:p w14:paraId="06F0BA79"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GNSS测量数据处理</w:t>
            </w:r>
          </w:p>
          <w:p w14:paraId="1C288A1C" w14:textId="5C2E74B2"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GNSS Survey Data Processing</w:t>
            </w:r>
          </w:p>
        </w:tc>
        <w:tc>
          <w:tcPr>
            <w:tcW w:w="500" w:type="dxa"/>
            <w:vAlign w:val="center"/>
          </w:tcPr>
          <w:p w14:paraId="5A47028D" w14:textId="7D3FA81A"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7139C5C5" w14:textId="0E20ECAD"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38</w:t>
            </w:r>
          </w:p>
        </w:tc>
        <w:tc>
          <w:tcPr>
            <w:tcW w:w="500" w:type="dxa"/>
            <w:vAlign w:val="center"/>
          </w:tcPr>
          <w:p w14:paraId="5064FBA5" w14:textId="20246CCF"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20</w:t>
            </w:r>
          </w:p>
        </w:tc>
        <w:tc>
          <w:tcPr>
            <w:tcW w:w="500" w:type="dxa"/>
            <w:vAlign w:val="center"/>
          </w:tcPr>
          <w:p w14:paraId="4D16C421" w14:textId="306F1160"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18</w:t>
            </w:r>
          </w:p>
        </w:tc>
        <w:tc>
          <w:tcPr>
            <w:tcW w:w="500" w:type="dxa"/>
            <w:vAlign w:val="center"/>
          </w:tcPr>
          <w:p w14:paraId="7D6F01FF"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26AC95F0"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4600ED3B"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2C99D07E" w14:textId="2FFA50FD"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5</w:t>
            </w:r>
          </w:p>
        </w:tc>
        <w:tc>
          <w:tcPr>
            <w:tcW w:w="500" w:type="dxa"/>
            <w:vAlign w:val="center"/>
          </w:tcPr>
          <w:p w14:paraId="23E0465F" w14:textId="30A6263E" w:rsidR="00134BFA" w:rsidRPr="00B76D40" w:rsidRDefault="00134BFA" w:rsidP="00134BFA">
            <w:pPr>
              <w:spacing w:line="280" w:lineRule="exact"/>
              <w:jc w:val="center"/>
              <w:rPr>
                <w:rFonts w:ascii="宋体" w:hAnsi="宋体" w:cs="宋体" w:hint="eastAsia"/>
                <w:sz w:val="16"/>
                <w:szCs w:val="21"/>
              </w:rPr>
            </w:pPr>
          </w:p>
        </w:tc>
      </w:tr>
      <w:tr w:rsidR="00134BFA" w:rsidRPr="00B76D40" w14:paraId="4CC122E6" w14:textId="77777777" w:rsidTr="00B76D40">
        <w:tc>
          <w:tcPr>
            <w:tcW w:w="400" w:type="dxa"/>
            <w:vMerge/>
            <w:vAlign w:val="center"/>
          </w:tcPr>
          <w:p w14:paraId="61779628"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43C8552C"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77784E40" w14:textId="2D4228A4"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OSI125521020</w:t>
            </w:r>
          </w:p>
        </w:tc>
        <w:tc>
          <w:tcPr>
            <w:tcW w:w="2920" w:type="dxa"/>
            <w:vAlign w:val="center"/>
          </w:tcPr>
          <w:p w14:paraId="5E1DE143" w14:textId="77777777"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智能化测绘与智慧城市</w:t>
            </w:r>
          </w:p>
          <w:p w14:paraId="1C19204A" w14:textId="3B579E55"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lastRenderedPageBreak/>
              <w:t>Introduction to Smart City</w:t>
            </w:r>
          </w:p>
        </w:tc>
        <w:tc>
          <w:tcPr>
            <w:tcW w:w="500" w:type="dxa"/>
            <w:vAlign w:val="center"/>
          </w:tcPr>
          <w:p w14:paraId="0AF8753A" w14:textId="2B61F84C"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lastRenderedPageBreak/>
              <w:t>2.0</w:t>
            </w:r>
          </w:p>
        </w:tc>
        <w:tc>
          <w:tcPr>
            <w:tcW w:w="500" w:type="dxa"/>
            <w:vAlign w:val="center"/>
          </w:tcPr>
          <w:p w14:paraId="78B5EA57" w14:textId="687F5825"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32</w:t>
            </w:r>
          </w:p>
        </w:tc>
        <w:tc>
          <w:tcPr>
            <w:tcW w:w="500" w:type="dxa"/>
            <w:vAlign w:val="center"/>
          </w:tcPr>
          <w:p w14:paraId="75EBF540" w14:textId="786569CA"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32</w:t>
            </w:r>
          </w:p>
        </w:tc>
        <w:tc>
          <w:tcPr>
            <w:tcW w:w="500" w:type="dxa"/>
            <w:vAlign w:val="center"/>
          </w:tcPr>
          <w:p w14:paraId="782C9CF2" w14:textId="2F85CC6C"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628DE420"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78759556"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51EEEBCB" w14:textId="77777777" w:rsidR="00134BFA" w:rsidRPr="00B76D40" w:rsidRDefault="00134BFA" w:rsidP="00134BFA">
            <w:pPr>
              <w:spacing w:line="280" w:lineRule="exact"/>
              <w:jc w:val="center"/>
              <w:rPr>
                <w:rFonts w:ascii="宋体" w:hAnsi="宋体" w:cs="宋体" w:hint="eastAsia"/>
                <w:sz w:val="16"/>
                <w:szCs w:val="21"/>
              </w:rPr>
            </w:pPr>
          </w:p>
        </w:tc>
        <w:tc>
          <w:tcPr>
            <w:tcW w:w="500" w:type="dxa"/>
            <w:vAlign w:val="center"/>
          </w:tcPr>
          <w:p w14:paraId="55D8A5C8" w14:textId="65986F3B"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6</w:t>
            </w:r>
          </w:p>
        </w:tc>
        <w:tc>
          <w:tcPr>
            <w:tcW w:w="500" w:type="dxa"/>
            <w:vAlign w:val="center"/>
          </w:tcPr>
          <w:p w14:paraId="735CDE18" w14:textId="7115D571" w:rsidR="00134BFA" w:rsidRPr="00B76D40" w:rsidRDefault="00134BFA" w:rsidP="00134BFA">
            <w:pPr>
              <w:spacing w:line="280" w:lineRule="exact"/>
              <w:jc w:val="center"/>
              <w:rPr>
                <w:rFonts w:ascii="宋体" w:hAnsi="宋体" w:cs="宋体" w:hint="eastAsia"/>
                <w:sz w:val="16"/>
                <w:szCs w:val="21"/>
              </w:rPr>
            </w:pPr>
          </w:p>
        </w:tc>
      </w:tr>
      <w:tr w:rsidR="00134BFA" w:rsidRPr="00B76D40" w14:paraId="6EC15A97" w14:textId="77777777" w:rsidTr="00B76D40">
        <w:tc>
          <w:tcPr>
            <w:tcW w:w="400" w:type="dxa"/>
            <w:vMerge/>
            <w:vAlign w:val="center"/>
          </w:tcPr>
          <w:p w14:paraId="480365E0" w14:textId="77777777" w:rsidR="00134BFA" w:rsidRPr="00B76D40" w:rsidRDefault="00134BFA" w:rsidP="00134BFA">
            <w:pPr>
              <w:spacing w:line="280" w:lineRule="exact"/>
              <w:jc w:val="center"/>
              <w:rPr>
                <w:rFonts w:ascii="宋体" w:hAnsi="宋体" w:cs="宋体" w:hint="eastAsia"/>
                <w:sz w:val="16"/>
                <w:szCs w:val="21"/>
              </w:rPr>
            </w:pPr>
          </w:p>
        </w:tc>
        <w:tc>
          <w:tcPr>
            <w:tcW w:w="400" w:type="dxa"/>
            <w:vMerge/>
            <w:vAlign w:val="center"/>
          </w:tcPr>
          <w:p w14:paraId="45682C2C" w14:textId="77777777" w:rsidR="00134BFA" w:rsidRPr="00B76D40" w:rsidRDefault="00134BFA" w:rsidP="00134BFA">
            <w:pPr>
              <w:spacing w:line="280" w:lineRule="exact"/>
              <w:jc w:val="center"/>
              <w:rPr>
                <w:rFonts w:ascii="宋体" w:hAnsi="宋体" w:cs="宋体" w:hint="eastAsia"/>
                <w:sz w:val="16"/>
                <w:szCs w:val="21"/>
              </w:rPr>
            </w:pPr>
          </w:p>
        </w:tc>
        <w:tc>
          <w:tcPr>
            <w:tcW w:w="1100" w:type="dxa"/>
            <w:vAlign w:val="center"/>
          </w:tcPr>
          <w:p w14:paraId="4873801B"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专业选修课程</w:t>
            </w:r>
          </w:p>
          <w:p w14:paraId="120669C6" w14:textId="77777777" w:rsidR="00134BFA" w:rsidRPr="00B76D40" w:rsidRDefault="00134BFA" w:rsidP="00134BFA">
            <w:pPr>
              <w:spacing w:line="280" w:lineRule="exact"/>
              <w:jc w:val="center"/>
              <w:rPr>
                <w:rFonts w:ascii="宋体" w:hAnsi="宋体" w:cs="宋体" w:hint="eastAsia"/>
                <w:sz w:val="16"/>
                <w:szCs w:val="21"/>
              </w:rPr>
            </w:pPr>
            <w:r w:rsidRPr="00B76D40">
              <w:rPr>
                <w:rFonts w:ascii="宋体" w:hAnsi="宋体" w:cs="宋体"/>
                <w:sz w:val="16"/>
                <w:szCs w:val="21"/>
              </w:rPr>
              <w:t>修读说明</w:t>
            </w:r>
          </w:p>
        </w:tc>
        <w:tc>
          <w:tcPr>
            <w:tcW w:w="7420" w:type="dxa"/>
            <w:gridSpan w:val="10"/>
            <w:vAlign w:val="center"/>
          </w:tcPr>
          <w:p w14:paraId="74EE22FE" w14:textId="162C9CA2" w:rsidR="00134BFA" w:rsidRPr="00B76D40" w:rsidRDefault="00134BFA" w:rsidP="00134BFA">
            <w:pPr>
              <w:spacing w:line="280" w:lineRule="exact"/>
              <w:jc w:val="left"/>
              <w:rPr>
                <w:rFonts w:ascii="宋体" w:hAnsi="宋体" w:cs="宋体" w:hint="eastAsia"/>
                <w:sz w:val="16"/>
                <w:szCs w:val="21"/>
              </w:rPr>
            </w:pPr>
            <w:r w:rsidRPr="00B76D40">
              <w:rPr>
                <w:rFonts w:ascii="宋体" w:hAnsi="宋体" w:cs="宋体"/>
                <w:sz w:val="16"/>
                <w:szCs w:val="21"/>
              </w:rPr>
              <w:t>（1）专业选修课程要求取得</w:t>
            </w:r>
            <w:r>
              <w:rPr>
                <w:rFonts w:ascii="宋体" w:hAnsi="宋体" w:cs="宋体" w:hint="eastAsia"/>
                <w:sz w:val="16"/>
                <w:szCs w:val="21"/>
              </w:rPr>
              <w:t>2</w:t>
            </w:r>
            <w:r w:rsidRPr="00B76D40">
              <w:rPr>
                <w:rFonts w:ascii="宋体" w:hAnsi="宋体" w:cs="宋体"/>
                <w:sz w:val="16"/>
                <w:szCs w:val="21"/>
              </w:rPr>
              <w:t>学分</w:t>
            </w:r>
            <w:r w:rsidRPr="00B76D40">
              <w:rPr>
                <w:rFonts w:ascii="宋体" w:hAnsi="宋体" w:cs="宋体" w:hint="eastAsia"/>
                <w:sz w:val="16"/>
                <w:szCs w:val="21"/>
              </w:rPr>
              <w:t>。</w:t>
            </w:r>
          </w:p>
        </w:tc>
      </w:tr>
    </w:tbl>
    <w:p w14:paraId="43175207" w14:textId="77777777" w:rsidR="00EB74E2" w:rsidRPr="00B76D40" w:rsidRDefault="00EB74E2" w:rsidP="00584418">
      <w:pPr>
        <w:spacing w:line="280" w:lineRule="exact"/>
        <w:jc w:val="left"/>
        <w:rPr>
          <w:rFonts w:ascii="宋体" w:hAnsi="宋体" w:cs="宋体" w:hint="eastAsia"/>
          <w:b/>
          <w:sz w:val="16"/>
          <w:szCs w:val="21"/>
        </w:rPr>
      </w:pPr>
    </w:p>
    <w:p w14:paraId="77D5336C" w14:textId="77777777" w:rsidR="001B1A80" w:rsidRPr="00B76D40" w:rsidRDefault="001B1A80" w:rsidP="00584418">
      <w:pPr>
        <w:spacing w:line="280" w:lineRule="exact"/>
        <w:jc w:val="left"/>
        <w:rPr>
          <w:rFonts w:ascii="宋体" w:hAnsi="宋体" w:cs="宋体" w:hint="eastAsia"/>
          <w:b/>
          <w:sz w:val="16"/>
          <w:szCs w:val="21"/>
        </w:rPr>
      </w:pPr>
    </w:p>
    <w:p w14:paraId="51C98EF0" w14:textId="77777777" w:rsidR="001B1A80" w:rsidRPr="00B76D40" w:rsidRDefault="001B1A80" w:rsidP="00584418">
      <w:pPr>
        <w:spacing w:line="280" w:lineRule="exact"/>
        <w:jc w:val="left"/>
        <w:rPr>
          <w:rFonts w:ascii="宋体" w:hAnsi="宋体" w:cs="宋体" w:hint="eastAsia"/>
          <w:b/>
          <w:sz w:val="16"/>
          <w:szCs w:val="21"/>
        </w:rPr>
      </w:pPr>
    </w:p>
    <w:sectPr w:rsidR="001B1A80" w:rsidRPr="00B76D40" w:rsidSect="00662A87">
      <w:pgSz w:w="11906" w:h="16838" w:code="9"/>
      <w:pgMar w:top="1247" w:right="1247" w:bottom="1247" w:left="1418" w:header="851" w:footer="992" w:gutter="0"/>
      <w:cols w:space="425"/>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D6B3C8"/>
    <w:multiLevelType w:val="singleLevel"/>
    <w:tmpl w:val="8CD6B3C8"/>
    <w:lvl w:ilvl="0">
      <w:start w:val="6"/>
      <w:numFmt w:val="decimal"/>
      <w:suff w:val="nothing"/>
      <w:lvlText w:val="（%1）"/>
      <w:lvlJc w:val="left"/>
    </w:lvl>
  </w:abstractNum>
  <w:abstractNum w:abstractNumId="1" w15:restartNumberingAfterBreak="0">
    <w:nsid w:val="A10FC9A4"/>
    <w:multiLevelType w:val="singleLevel"/>
    <w:tmpl w:val="A10FC9A4"/>
    <w:lvl w:ilvl="0">
      <w:start w:val="1"/>
      <w:numFmt w:val="bullet"/>
      <w:lvlText w:val=""/>
      <w:lvlJc w:val="left"/>
      <w:pPr>
        <w:ind w:left="420" w:hanging="420"/>
      </w:pPr>
      <w:rPr>
        <w:rFonts w:ascii="Wingdings" w:hAnsi="Wingdings" w:hint="default"/>
      </w:rPr>
    </w:lvl>
  </w:abstractNum>
  <w:abstractNum w:abstractNumId="2" w15:restartNumberingAfterBreak="0">
    <w:nsid w:val="B419D857"/>
    <w:multiLevelType w:val="singleLevel"/>
    <w:tmpl w:val="B419D857"/>
    <w:lvl w:ilvl="0">
      <w:start w:val="2"/>
      <w:numFmt w:val="decimal"/>
      <w:suff w:val="nothing"/>
      <w:lvlText w:val="（%1）"/>
      <w:lvlJc w:val="left"/>
    </w:lvl>
  </w:abstractNum>
  <w:abstractNum w:abstractNumId="3" w15:restartNumberingAfterBreak="0">
    <w:nsid w:val="C5EBF926"/>
    <w:multiLevelType w:val="multilevel"/>
    <w:tmpl w:val="C5EBF92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6FFE0A8"/>
    <w:multiLevelType w:val="multilevel"/>
    <w:tmpl w:val="E6FFE0A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00220C7F"/>
    <w:multiLevelType w:val="singleLevel"/>
    <w:tmpl w:val="00220C7F"/>
    <w:lvl w:ilvl="0">
      <w:start w:val="1"/>
      <w:numFmt w:val="decimal"/>
      <w:suff w:val="nothing"/>
      <w:lvlText w:val="（%1）"/>
      <w:lvlJc w:val="left"/>
    </w:lvl>
  </w:abstractNum>
  <w:abstractNum w:abstractNumId="6" w15:restartNumberingAfterBreak="0">
    <w:nsid w:val="2200BE3E"/>
    <w:multiLevelType w:val="singleLevel"/>
    <w:tmpl w:val="2200BE3E"/>
    <w:lvl w:ilvl="0">
      <w:start w:val="3"/>
      <w:numFmt w:val="decimal"/>
      <w:suff w:val="nothing"/>
      <w:lvlText w:val="（%1）"/>
      <w:lvlJc w:val="left"/>
    </w:lvl>
  </w:abstractNum>
  <w:abstractNum w:abstractNumId="7" w15:restartNumberingAfterBreak="0">
    <w:nsid w:val="2B9B0924"/>
    <w:multiLevelType w:val="hybridMultilevel"/>
    <w:tmpl w:val="901033CE"/>
    <w:lvl w:ilvl="0" w:tplc="6F385458">
      <w:start w:val="1"/>
      <w:numFmt w:val="bullet"/>
      <w:lvlText w:val=""/>
      <w:lvlJc w:val="left"/>
      <w:pPr>
        <w:ind w:left="1440" w:hanging="420"/>
      </w:pPr>
      <w:rPr>
        <w:rFonts w:ascii="Wingdings" w:hAnsi="Wingdings" w:hint="default"/>
      </w:rPr>
    </w:lvl>
    <w:lvl w:ilvl="1" w:tplc="10E8E970" w:tentative="1">
      <w:start w:val="1"/>
      <w:numFmt w:val="bullet"/>
      <w:lvlText w:val=""/>
      <w:lvlJc w:val="left"/>
      <w:pPr>
        <w:ind w:left="1860" w:hanging="420"/>
      </w:pPr>
      <w:rPr>
        <w:rFonts w:ascii="Wingdings" w:hAnsi="Wingdings" w:hint="default"/>
      </w:rPr>
    </w:lvl>
    <w:lvl w:ilvl="2" w:tplc="0C9E8654" w:tentative="1">
      <w:start w:val="1"/>
      <w:numFmt w:val="bullet"/>
      <w:lvlText w:val=""/>
      <w:lvlJc w:val="left"/>
      <w:pPr>
        <w:ind w:left="2280" w:hanging="420"/>
      </w:pPr>
      <w:rPr>
        <w:rFonts w:ascii="Wingdings" w:hAnsi="Wingdings" w:hint="default"/>
      </w:rPr>
    </w:lvl>
    <w:lvl w:ilvl="3" w:tplc="B360102C" w:tentative="1">
      <w:start w:val="1"/>
      <w:numFmt w:val="bullet"/>
      <w:lvlText w:val=""/>
      <w:lvlJc w:val="left"/>
      <w:pPr>
        <w:ind w:left="2700" w:hanging="420"/>
      </w:pPr>
      <w:rPr>
        <w:rFonts w:ascii="Wingdings" w:hAnsi="Wingdings" w:hint="default"/>
      </w:rPr>
    </w:lvl>
    <w:lvl w:ilvl="4" w:tplc="B98C9DAE" w:tentative="1">
      <w:start w:val="1"/>
      <w:numFmt w:val="bullet"/>
      <w:lvlText w:val=""/>
      <w:lvlJc w:val="left"/>
      <w:pPr>
        <w:ind w:left="3120" w:hanging="420"/>
      </w:pPr>
      <w:rPr>
        <w:rFonts w:ascii="Wingdings" w:hAnsi="Wingdings" w:hint="default"/>
      </w:rPr>
    </w:lvl>
    <w:lvl w:ilvl="5" w:tplc="945AB65C" w:tentative="1">
      <w:start w:val="1"/>
      <w:numFmt w:val="bullet"/>
      <w:lvlText w:val=""/>
      <w:lvlJc w:val="left"/>
      <w:pPr>
        <w:ind w:left="3540" w:hanging="420"/>
      </w:pPr>
      <w:rPr>
        <w:rFonts w:ascii="Wingdings" w:hAnsi="Wingdings" w:hint="default"/>
      </w:rPr>
    </w:lvl>
    <w:lvl w:ilvl="6" w:tplc="8E42E052" w:tentative="1">
      <w:start w:val="1"/>
      <w:numFmt w:val="bullet"/>
      <w:lvlText w:val=""/>
      <w:lvlJc w:val="left"/>
      <w:pPr>
        <w:ind w:left="3960" w:hanging="420"/>
      </w:pPr>
      <w:rPr>
        <w:rFonts w:ascii="Wingdings" w:hAnsi="Wingdings" w:hint="default"/>
      </w:rPr>
    </w:lvl>
    <w:lvl w:ilvl="7" w:tplc="42DE90C4" w:tentative="1">
      <w:start w:val="1"/>
      <w:numFmt w:val="bullet"/>
      <w:lvlText w:val=""/>
      <w:lvlJc w:val="left"/>
      <w:pPr>
        <w:ind w:left="4380" w:hanging="420"/>
      </w:pPr>
      <w:rPr>
        <w:rFonts w:ascii="Wingdings" w:hAnsi="Wingdings" w:hint="default"/>
      </w:rPr>
    </w:lvl>
    <w:lvl w:ilvl="8" w:tplc="2FFC5A68" w:tentative="1">
      <w:start w:val="1"/>
      <w:numFmt w:val="bullet"/>
      <w:lvlText w:val=""/>
      <w:lvlJc w:val="left"/>
      <w:pPr>
        <w:ind w:left="4800" w:hanging="420"/>
      </w:pPr>
      <w:rPr>
        <w:rFonts w:ascii="Wingdings" w:hAnsi="Wingdings" w:hint="default"/>
      </w:rPr>
    </w:lvl>
  </w:abstractNum>
  <w:abstractNum w:abstractNumId="8" w15:restartNumberingAfterBreak="0">
    <w:nsid w:val="2CE20335"/>
    <w:multiLevelType w:val="multilevel"/>
    <w:tmpl w:val="2CE2033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2DDE5DFC"/>
    <w:multiLevelType w:val="multilevel"/>
    <w:tmpl w:val="2DDE5DFC"/>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 w15:restartNumberingAfterBreak="0">
    <w:nsid w:val="38CB12A7"/>
    <w:multiLevelType w:val="hybridMultilevel"/>
    <w:tmpl w:val="7AAA606A"/>
    <w:lvl w:ilvl="0" w:tplc="94E0BD2C">
      <w:start w:val="1"/>
      <w:numFmt w:val="bullet"/>
      <w:lvlText w:val=""/>
      <w:lvlJc w:val="left"/>
      <w:pPr>
        <w:ind w:left="840" w:hanging="420"/>
      </w:pPr>
      <w:rPr>
        <w:rFonts w:ascii="Wingdings" w:hAnsi="Wingdings" w:hint="default"/>
      </w:rPr>
    </w:lvl>
    <w:lvl w:ilvl="1" w:tplc="F7309970" w:tentative="1">
      <w:start w:val="1"/>
      <w:numFmt w:val="bullet"/>
      <w:lvlText w:val=""/>
      <w:lvlJc w:val="left"/>
      <w:pPr>
        <w:ind w:left="1260" w:hanging="420"/>
      </w:pPr>
      <w:rPr>
        <w:rFonts w:ascii="Wingdings" w:hAnsi="Wingdings" w:hint="default"/>
      </w:rPr>
    </w:lvl>
    <w:lvl w:ilvl="2" w:tplc="D09EBC2C" w:tentative="1">
      <w:start w:val="1"/>
      <w:numFmt w:val="bullet"/>
      <w:lvlText w:val=""/>
      <w:lvlJc w:val="left"/>
      <w:pPr>
        <w:ind w:left="1680" w:hanging="420"/>
      </w:pPr>
      <w:rPr>
        <w:rFonts w:ascii="Wingdings" w:hAnsi="Wingdings" w:hint="default"/>
      </w:rPr>
    </w:lvl>
    <w:lvl w:ilvl="3" w:tplc="5D7A952A" w:tentative="1">
      <w:start w:val="1"/>
      <w:numFmt w:val="bullet"/>
      <w:lvlText w:val=""/>
      <w:lvlJc w:val="left"/>
      <w:pPr>
        <w:ind w:left="2100" w:hanging="420"/>
      </w:pPr>
      <w:rPr>
        <w:rFonts w:ascii="Wingdings" w:hAnsi="Wingdings" w:hint="default"/>
      </w:rPr>
    </w:lvl>
    <w:lvl w:ilvl="4" w:tplc="D6668518" w:tentative="1">
      <w:start w:val="1"/>
      <w:numFmt w:val="bullet"/>
      <w:lvlText w:val=""/>
      <w:lvlJc w:val="left"/>
      <w:pPr>
        <w:ind w:left="2520" w:hanging="420"/>
      </w:pPr>
      <w:rPr>
        <w:rFonts w:ascii="Wingdings" w:hAnsi="Wingdings" w:hint="default"/>
      </w:rPr>
    </w:lvl>
    <w:lvl w:ilvl="5" w:tplc="77406C98" w:tentative="1">
      <w:start w:val="1"/>
      <w:numFmt w:val="bullet"/>
      <w:lvlText w:val=""/>
      <w:lvlJc w:val="left"/>
      <w:pPr>
        <w:ind w:left="2940" w:hanging="420"/>
      </w:pPr>
      <w:rPr>
        <w:rFonts w:ascii="Wingdings" w:hAnsi="Wingdings" w:hint="default"/>
      </w:rPr>
    </w:lvl>
    <w:lvl w:ilvl="6" w:tplc="98C43478" w:tentative="1">
      <w:start w:val="1"/>
      <w:numFmt w:val="bullet"/>
      <w:lvlText w:val=""/>
      <w:lvlJc w:val="left"/>
      <w:pPr>
        <w:ind w:left="3360" w:hanging="420"/>
      </w:pPr>
      <w:rPr>
        <w:rFonts w:ascii="Wingdings" w:hAnsi="Wingdings" w:hint="default"/>
      </w:rPr>
    </w:lvl>
    <w:lvl w:ilvl="7" w:tplc="66CE679A" w:tentative="1">
      <w:start w:val="1"/>
      <w:numFmt w:val="bullet"/>
      <w:lvlText w:val=""/>
      <w:lvlJc w:val="left"/>
      <w:pPr>
        <w:ind w:left="3780" w:hanging="420"/>
      </w:pPr>
      <w:rPr>
        <w:rFonts w:ascii="Wingdings" w:hAnsi="Wingdings" w:hint="default"/>
      </w:rPr>
    </w:lvl>
    <w:lvl w:ilvl="8" w:tplc="F140AF8E" w:tentative="1">
      <w:start w:val="1"/>
      <w:numFmt w:val="bullet"/>
      <w:lvlText w:val=""/>
      <w:lvlJc w:val="left"/>
      <w:pPr>
        <w:ind w:left="4200" w:hanging="420"/>
      </w:pPr>
      <w:rPr>
        <w:rFonts w:ascii="Wingdings" w:hAnsi="Wingdings" w:hint="default"/>
      </w:rPr>
    </w:lvl>
  </w:abstractNum>
  <w:abstractNum w:abstractNumId="11" w15:restartNumberingAfterBreak="0">
    <w:nsid w:val="42323A41"/>
    <w:multiLevelType w:val="hybridMultilevel"/>
    <w:tmpl w:val="180A953C"/>
    <w:lvl w:ilvl="0" w:tplc="AED6DC44">
      <w:start w:val="1"/>
      <w:numFmt w:val="bullet"/>
      <w:lvlText w:val=""/>
      <w:lvlJc w:val="left"/>
      <w:pPr>
        <w:ind w:left="1260" w:hanging="420"/>
      </w:pPr>
      <w:rPr>
        <w:rFonts w:ascii="Wingdings" w:hAnsi="Wingdings" w:hint="default"/>
      </w:rPr>
    </w:lvl>
    <w:lvl w:ilvl="1" w:tplc="CBD65DF8" w:tentative="1">
      <w:start w:val="1"/>
      <w:numFmt w:val="bullet"/>
      <w:lvlText w:val=""/>
      <w:lvlJc w:val="left"/>
      <w:pPr>
        <w:ind w:left="1680" w:hanging="420"/>
      </w:pPr>
      <w:rPr>
        <w:rFonts w:ascii="Wingdings" w:hAnsi="Wingdings" w:hint="default"/>
      </w:rPr>
    </w:lvl>
    <w:lvl w:ilvl="2" w:tplc="8BACE2FA" w:tentative="1">
      <w:start w:val="1"/>
      <w:numFmt w:val="bullet"/>
      <w:lvlText w:val=""/>
      <w:lvlJc w:val="left"/>
      <w:pPr>
        <w:ind w:left="2100" w:hanging="420"/>
      </w:pPr>
      <w:rPr>
        <w:rFonts w:ascii="Wingdings" w:hAnsi="Wingdings" w:hint="default"/>
      </w:rPr>
    </w:lvl>
    <w:lvl w:ilvl="3" w:tplc="12F456EA" w:tentative="1">
      <w:start w:val="1"/>
      <w:numFmt w:val="bullet"/>
      <w:lvlText w:val=""/>
      <w:lvlJc w:val="left"/>
      <w:pPr>
        <w:ind w:left="2520" w:hanging="420"/>
      </w:pPr>
      <w:rPr>
        <w:rFonts w:ascii="Wingdings" w:hAnsi="Wingdings" w:hint="default"/>
      </w:rPr>
    </w:lvl>
    <w:lvl w:ilvl="4" w:tplc="BBD0B7EA" w:tentative="1">
      <w:start w:val="1"/>
      <w:numFmt w:val="bullet"/>
      <w:lvlText w:val=""/>
      <w:lvlJc w:val="left"/>
      <w:pPr>
        <w:ind w:left="2940" w:hanging="420"/>
      </w:pPr>
      <w:rPr>
        <w:rFonts w:ascii="Wingdings" w:hAnsi="Wingdings" w:hint="default"/>
      </w:rPr>
    </w:lvl>
    <w:lvl w:ilvl="5" w:tplc="0E8431F8" w:tentative="1">
      <w:start w:val="1"/>
      <w:numFmt w:val="bullet"/>
      <w:lvlText w:val=""/>
      <w:lvlJc w:val="left"/>
      <w:pPr>
        <w:ind w:left="3360" w:hanging="420"/>
      </w:pPr>
      <w:rPr>
        <w:rFonts w:ascii="Wingdings" w:hAnsi="Wingdings" w:hint="default"/>
      </w:rPr>
    </w:lvl>
    <w:lvl w:ilvl="6" w:tplc="59BE3F8E" w:tentative="1">
      <w:start w:val="1"/>
      <w:numFmt w:val="bullet"/>
      <w:lvlText w:val=""/>
      <w:lvlJc w:val="left"/>
      <w:pPr>
        <w:ind w:left="3780" w:hanging="420"/>
      </w:pPr>
      <w:rPr>
        <w:rFonts w:ascii="Wingdings" w:hAnsi="Wingdings" w:hint="default"/>
      </w:rPr>
    </w:lvl>
    <w:lvl w:ilvl="7" w:tplc="75D4DB4E" w:tentative="1">
      <w:start w:val="1"/>
      <w:numFmt w:val="bullet"/>
      <w:lvlText w:val=""/>
      <w:lvlJc w:val="left"/>
      <w:pPr>
        <w:ind w:left="4200" w:hanging="420"/>
      </w:pPr>
      <w:rPr>
        <w:rFonts w:ascii="Wingdings" w:hAnsi="Wingdings" w:hint="default"/>
      </w:rPr>
    </w:lvl>
    <w:lvl w:ilvl="8" w:tplc="D9680774" w:tentative="1">
      <w:start w:val="1"/>
      <w:numFmt w:val="bullet"/>
      <w:lvlText w:val=""/>
      <w:lvlJc w:val="left"/>
      <w:pPr>
        <w:ind w:left="4620" w:hanging="420"/>
      </w:pPr>
      <w:rPr>
        <w:rFonts w:ascii="Wingdings" w:hAnsi="Wingdings" w:hint="default"/>
      </w:rPr>
    </w:lvl>
  </w:abstractNum>
  <w:abstractNum w:abstractNumId="12" w15:restartNumberingAfterBreak="0">
    <w:nsid w:val="457E4750"/>
    <w:multiLevelType w:val="hybridMultilevel"/>
    <w:tmpl w:val="16727FFE"/>
    <w:lvl w:ilvl="0" w:tplc="9F2E440A">
      <w:start w:val="1"/>
      <w:numFmt w:val="bullet"/>
      <w:lvlText w:val=""/>
      <w:lvlJc w:val="left"/>
      <w:pPr>
        <w:ind w:left="1260" w:hanging="420"/>
      </w:pPr>
      <w:rPr>
        <w:rFonts w:ascii="Wingdings" w:hAnsi="Wingdings" w:hint="default"/>
      </w:rPr>
    </w:lvl>
    <w:lvl w:ilvl="1" w:tplc="AE7EA4BA" w:tentative="1">
      <w:start w:val="1"/>
      <w:numFmt w:val="bullet"/>
      <w:lvlText w:val=""/>
      <w:lvlJc w:val="left"/>
      <w:pPr>
        <w:ind w:left="1680" w:hanging="420"/>
      </w:pPr>
      <w:rPr>
        <w:rFonts w:ascii="Wingdings" w:hAnsi="Wingdings" w:hint="default"/>
      </w:rPr>
    </w:lvl>
    <w:lvl w:ilvl="2" w:tplc="208614EC" w:tentative="1">
      <w:start w:val="1"/>
      <w:numFmt w:val="bullet"/>
      <w:lvlText w:val=""/>
      <w:lvlJc w:val="left"/>
      <w:pPr>
        <w:ind w:left="2100" w:hanging="420"/>
      </w:pPr>
      <w:rPr>
        <w:rFonts w:ascii="Wingdings" w:hAnsi="Wingdings" w:hint="default"/>
      </w:rPr>
    </w:lvl>
    <w:lvl w:ilvl="3" w:tplc="E8F231F4" w:tentative="1">
      <w:start w:val="1"/>
      <w:numFmt w:val="bullet"/>
      <w:lvlText w:val=""/>
      <w:lvlJc w:val="left"/>
      <w:pPr>
        <w:ind w:left="2520" w:hanging="420"/>
      </w:pPr>
      <w:rPr>
        <w:rFonts w:ascii="Wingdings" w:hAnsi="Wingdings" w:hint="default"/>
      </w:rPr>
    </w:lvl>
    <w:lvl w:ilvl="4" w:tplc="E384FBE2" w:tentative="1">
      <w:start w:val="1"/>
      <w:numFmt w:val="bullet"/>
      <w:lvlText w:val=""/>
      <w:lvlJc w:val="left"/>
      <w:pPr>
        <w:ind w:left="2940" w:hanging="420"/>
      </w:pPr>
      <w:rPr>
        <w:rFonts w:ascii="Wingdings" w:hAnsi="Wingdings" w:hint="default"/>
      </w:rPr>
    </w:lvl>
    <w:lvl w:ilvl="5" w:tplc="D826B8F0" w:tentative="1">
      <w:start w:val="1"/>
      <w:numFmt w:val="bullet"/>
      <w:lvlText w:val=""/>
      <w:lvlJc w:val="left"/>
      <w:pPr>
        <w:ind w:left="3360" w:hanging="420"/>
      </w:pPr>
      <w:rPr>
        <w:rFonts w:ascii="Wingdings" w:hAnsi="Wingdings" w:hint="default"/>
      </w:rPr>
    </w:lvl>
    <w:lvl w:ilvl="6" w:tplc="7918158E" w:tentative="1">
      <w:start w:val="1"/>
      <w:numFmt w:val="bullet"/>
      <w:lvlText w:val=""/>
      <w:lvlJc w:val="left"/>
      <w:pPr>
        <w:ind w:left="3780" w:hanging="420"/>
      </w:pPr>
      <w:rPr>
        <w:rFonts w:ascii="Wingdings" w:hAnsi="Wingdings" w:hint="default"/>
      </w:rPr>
    </w:lvl>
    <w:lvl w:ilvl="7" w:tplc="3934CB58" w:tentative="1">
      <w:start w:val="1"/>
      <w:numFmt w:val="bullet"/>
      <w:lvlText w:val=""/>
      <w:lvlJc w:val="left"/>
      <w:pPr>
        <w:ind w:left="4200" w:hanging="420"/>
      </w:pPr>
      <w:rPr>
        <w:rFonts w:ascii="Wingdings" w:hAnsi="Wingdings" w:hint="default"/>
      </w:rPr>
    </w:lvl>
    <w:lvl w:ilvl="8" w:tplc="669C0DBE" w:tentative="1">
      <w:start w:val="1"/>
      <w:numFmt w:val="bullet"/>
      <w:lvlText w:val=""/>
      <w:lvlJc w:val="left"/>
      <w:pPr>
        <w:ind w:left="4620" w:hanging="420"/>
      </w:pPr>
      <w:rPr>
        <w:rFonts w:ascii="Wingdings" w:hAnsi="Wingdings" w:hint="default"/>
      </w:rPr>
    </w:lvl>
  </w:abstractNum>
  <w:abstractNum w:abstractNumId="13" w15:restartNumberingAfterBreak="0">
    <w:nsid w:val="53B169E9"/>
    <w:multiLevelType w:val="hybridMultilevel"/>
    <w:tmpl w:val="C246AB2A"/>
    <w:lvl w:ilvl="0" w:tplc="957E8B1A">
      <w:start w:val="1"/>
      <w:numFmt w:val="bullet"/>
      <w:lvlText w:val=""/>
      <w:lvlJc w:val="left"/>
      <w:pPr>
        <w:ind w:left="1260" w:hanging="420"/>
      </w:pPr>
      <w:rPr>
        <w:rFonts w:ascii="Wingdings" w:hAnsi="Wingdings" w:hint="default"/>
      </w:rPr>
    </w:lvl>
    <w:lvl w:ilvl="1" w:tplc="D01EBC70" w:tentative="1">
      <w:start w:val="1"/>
      <w:numFmt w:val="bullet"/>
      <w:lvlText w:val=""/>
      <w:lvlJc w:val="left"/>
      <w:pPr>
        <w:ind w:left="1680" w:hanging="420"/>
      </w:pPr>
      <w:rPr>
        <w:rFonts w:ascii="Wingdings" w:hAnsi="Wingdings" w:hint="default"/>
      </w:rPr>
    </w:lvl>
    <w:lvl w:ilvl="2" w:tplc="C972D68C" w:tentative="1">
      <w:start w:val="1"/>
      <w:numFmt w:val="bullet"/>
      <w:lvlText w:val=""/>
      <w:lvlJc w:val="left"/>
      <w:pPr>
        <w:ind w:left="2100" w:hanging="420"/>
      </w:pPr>
      <w:rPr>
        <w:rFonts w:ascii="Wingdings" w:hAnsi="Wingdings" w:hint="default"/>
      </w:rPr>
    </w:lvl>
    <w:lvl w:ilvl="3" w:tplc="5956AB44" w:tentative="1">
      <w:start w:val="1"/>
      <w:numFmt w:val="bullet"/>
      <w:lvlText w:val=""/>
      <w:lvlJc w:val="left"/>
      <w:pPr>
        <w:ind w:left="2520" w:hanging="420"/>
      </w:pPr>
      <w:rPr>
        <w:rFonts w:ascii="Wingdings" w:hAnsi="Wingdings" w:hint="default"/>
      </w:rPr>
    </w:lvl>
    <w:lvl w:ilvl="4" w:tplc="F63273EC" w:tentative="1">
      <w:start w:val="1"/>
      <w:numFmt w:val="bullet"/>
      <w:lvlText w:val=""/>
      <w:lvlJc w:val="left"/>
      <w:pPr>
        <w:ind w:left="2940" w:hanging="420"/>
      </w:pPr>
      <w:rPr>
        <w:rFonts w:ascii="Wingdings" w:hAnsi="Wingdings" w:hint="default"/>
      </w:rPr>
    </w:lvl>
    <w:lvl w:ilvl="5" w:tplc="C41C1372" w:tentative="1">
      <w:start w:val="1"/>
      <w:numFmt w:val="bullet"/>
      <w:lvlText w:val=""/>
      <w:lvlJc w:val="left"/>
      <w:pPr>
        <w:ind w:left="3360" w:hanging="420"/>
      </w:pPr>
      <w:rPr>
        <w:rFonts w:ascii="Wingdings" w:hAnsi="Wingdings" w:hint="default"/>
      </w:rPr>
    </w:lvl>
    <w:lvl w:ilvl="6" w:tplc="772EAB02" w:tentative="1">
      <w:start w:val="1"/>
      <w:numFmt w:val="bullet"/>
      <w:lvlText w:val=""/>
      <w:lvlJc w:val="left"/>
      <w:pPr>
        <w:ind w:left="3780" w:hanging="420"/>
      </w:pPr>
      <w:rPr>
        <w:rFonts w:ascii="Wingdings" w:hAnsi="Wingdings" w:hint="default"/>
      </w:rPr>
    </w:lvl>
    <w:lvl w:ilvl="7" w:tplc="0F08F332" w:tentative="1">
      <w:start w:val="1"/>
      <w:numFmt w:val="bullet"/>
      <w:lvlText w:val=""/>
      <w:lvlJc w:val="left"/>
      <w:pPr>
        <w:ind w:left="4200" w:hanging="420"/>
      </w:pPr>
      <w:rPr>
        <w:rFonts w:ascii="Wingdings" w:hAnsi="Wingdings" w:hint="default"/>
      </w:rPr>
    </w:lvl>
    <w:lvl w:ilvl="8" w:tplc="65063534" w:tentative="1">
      <w:start w:val="1"/>
      <w:numFmt w:val="bullet"/>
      <w:lvlText w:val=""/>
      <w:lvlJc w:val="left"/>
      <w:pPr>
        <w:ind w:left="4620" w:hanging="420"/>
      </w:pPr>
      <w:rPr>
        <w:rFonts w:ascii="Wingdings" w:hAnsi="Wingdings" w:hint="default"/>
      </w:rPr>
    </w:lvl>
  </w:abstractNum>
  <w:abstractNum w:abstractNumId="14" w15:restartNumberingAfterBreak="0">
    <w:nsid w:val="70F2516E"/>
    <w:multiLevelType w:val="multilevel"/>
    <w:tmpl w:val="70F2516E"/>
    <w:lvl w:ilvl="0">
      <w:start w:val="1"/>
      <w:numFmt w:val="bullet"/>
      <w:pStyle w:val="--"/>
      <w:lvlText w:val=""/>
      <w:lvlJc w:val="left"/>
      <w:pPr>
        <w:ind w:left="2520" w:hanging="420"/>
      </w:pPr>
      <w:rPr>
        <w:rFonts w:ascii="Wingdings" w:hAnsi="Wingdings" w:hint="default"/>
      </w:rPr>
    </w:lvl>
    <w:lvl w:ilvl="1">
      <w:start w:val="1"/>
      <w:numFmt w:val="bullet"/>
      <w:lvlText w:val=""/>
      <w:lvlJc w:val="left"/>
      <w:pPr>
        <w:ind w:left="2940" w:hanging="420"/>
      </w:pPr>
      <w:rPr>
        <w:rFonts w:ascii="Wingdings" w:hAnsi="Wingdings" w:hint="default"/>
      </w:rPr>
    </w:lvl>
    <w:lvl w:ilvl="2">
      <w:start w:val="1"/>
      <w:numFmt w:val="bullet"/>
      <w:lvlText w:val=""/>
      <w:lvlJc w:val="left"/>
      <w:pPr>
        <w:ind w:left="3360" w:hanging="420"/>
      </w:pPr>
      <w:rPr>
        <w:rFonts w:ascii="Wingdings" w:hAnsi="Wingdings" w:hint="default"/>
      </w:rPr>
    </w:lvl>
    <w:lvl w:ilvl="3">
      <w:start w:val="1"/>
      <w:numFmt w:val="bullet"/>
      <w:lvlText w:val=""/>
      <w:lvlJc w:val="left"/>
      <w:pPr>
        <w:ind w:left="3780" w:hanging="420"/>
      </w:pPr>
      <w:rPr>
        <w:rFonts w:ascii="Wingdings" w:hAnsi="Wingdings" w:hint="default"/>
      </w:rPr>
    </w:lvl>
    <w:lvl w:ilvl="4">
      <w:start w:val="1"/>
      <w:numFmt w:val="bullet"/>
      <w:lvlText w:val=""/>
      <w:lvlJc w:val="left"/>
      <w:pPr>
        <w:ind w:left="4200" w:hanging="420"/>
      </w:pPr>
      <w:rPr>
        <w:rFonts w:ascii="Wingdings" w:hAnsi="Wingdings" w:hint="default"/>
      </w:rPr>
    </w:lvl>
    <w:lvl w:ilvl="5">
      <w:start w:val="1"/>
      <w:numFmt w:val="bullet"/>
      <w:lvlText w:val=""/>
      <w:lvlJc w:val="left"/>
      <w:pPr>
        <w:ind w:left="4620" w:hanging="420"/>
      </w:pPr>
      <w:rPr>
        <w:rFonts w:ascii="Wingdings" w:hAnsi="Wingdings" w:hint="default"/>
      </w:rPr>
    </w:lvl>
    <w:lvl w:ilvl="6">
      <w:start w:val="1"/>
      <w:numFmt w:val="bullet"/>
      <w:lvlText w:val=""/>
      <w:lvlJc w:val="left"/>
      <w:pPr>
        <w:ind w:left="5040" w:hanging="420"/>
      </w:pPr>
      <w:rPr>
        <w:rFonts w:ascii="Wingdings" w:hAnsi="Wingdings" w:hint="default"/>
      </w:rPr>
    </w:lvl>
    <w:lvl w:ilvl="7">
      <w:start w:val="1"/>
      <w:numFmt w:val="bullet"/>
      <w:lvlText w:val=""/>
      <w:lvlJc w:val="left"/>
      <w:pPr>
        <w:ind w:left="5460" w:hanging="420"/>
      </w:pPr>
      <w:rPr>
        <w:rFonts w:ascii="Wingdings" w:hAnsi="Wingdings" w:hint="default"/>
      </w:rPr>
    </w:lvl>
    <w:lvl w:ilvl="8">
      <w:start w:val="1"/>
      <w:numFmt w:val="bullet"/>
      <w:lvlText w:val=""/>
      <w:lvlJc w:val="left"/>
      <w:pPr>
        <w:ind w:left="5880" w:hanging="420"/>
      </w:pPr>
      <w:rPr>
        <w:rFonts w:ascii="Wingdings" w:hAnsi="Wingdings" w:hint="default"/>
      </w:rPr>
    </w:lvl>
  </w:abstractNum>
  <w:num w:numId="1" w16cid:durableId="2002151522">
    <w:abstractNumId w:val="14"/>
  </w:num>
  <w:num w:numId="2" w16cid:durableId="1566528401">
    <w:abstractNumId w:val="4"/>
  </w:num>
  <w:num w:numId="3" w16cid:durableId="1698701830">
    <w:abstractNumId w:val="3"/>
  </w:num>
  <w:num w:numId="4" w16cid:durableId="1214660312">
    <w:abstractNumId w:val="1"/>
  </w:num>
  <w:num w:numId="5" w16cid:durableId="87310489">
    <w:abstractNumId w:val="8"/>
  </w:num>
  <w:num w:numId="6" w16cid:durableId="1963999444">
    <w:abstractNumId w:val="2"/>
  </w:num>
  <w:num w:numId="7" w16cid:durableId="200630714">
    <w:abstractNumId w:val="9"/>
  </w:num>
  <w:num w:numId="8" w16cid:durableId="915171411">
    <w:abstractNumId w:val="6"/>
  </w:num>
  <w:num w:numId="9" w16cid:durableId="814958014">
    <w:abstractNumId w:val="0"/>
  </w:num>
  <w:num w:numId="10" w16cid:durableId="704335077">
    <w:abstractNumId w:val="5"/>
  </w:num>
  <w:num w:numId="11" w16cid:durableId="941954173">
    <w:abstractNumId w:val="10"/>
  </w:num>
  <w:num w:numId="12" w16cid:durableId="295648192">
    <w:abstractNumId w:val="7"/>
  </w:num>
  <w:num w:numId="13" w16cid:durableId="1709795105">
    <w:abstractNumId w:val="12"/>
  </w:num>
  <w:num w:numId="14" w16cid:durableId="565604631">
    <w:abstractNumId w:val="11"/>
  </w:num>
  <w:num w:numId="15" w16cid:durableId="6391880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210"/>
    <w:rsid w:val="000264F2"/>
    <w:rsid w:val="00051862"/>
    <w:rsid w:val="00063E83"/>
    <w:rsid w:val="00077C65"/>
    <w:rsid w:val="00083CDB"/>
    <w:rsid w:val="000862A1"/>
    <w:rsid w:val="00086D46"/>
    <w:rsid w:val="000A1C3B"/>
    <w:rsid w:val="000A22A0"/>
    <w:rsid w:val="000A3885"/>
    <w:rsid w:val="000B001F"/>
    <w:rsid w:val="000B2139"/>
    <w:rsid w:val="000C6461"/>
    <w:rsid w:val="000C6CB3"/>
    <w:rsid w:val="000D2E90"/>
    <w:rsid w:val="000D36EC"/>
    <w:rsid w:val="000D6210"/>
    <w:rsid w:val="000E7A63"/>
    <w:rsid w:val="000F01CD"/>
    <w:rsid w:val="000F2203"/>
    <w:rsid w:val="00134BFA"/>
    <w:rsid w:val="00153DF6"/>
    <w:rsid w:val="00154C4B"/>
    <w:rsid w:val="001604E9"/>
    <w:rsid w:val="00171F36"/>
    <w:rsid w:val="001856DB"/>
    <w:rsid w:val="00190800"/>
    <w:rsid w:val="001963B8"/>
    <w:rsid w:val="001B0753"/>
    <w:rsid w:val="001B1A80"/>
    <w:rsid w:val="001B70D8"/>
    <w:rsid w:val="001C06DC"/>
    <w:rsid w:val="001C0718"/>
    <w:rsid w:val="001C1940"/>
    <w:rsid w:val="001C3501"/>
    <w:rsid w:val="001D6DBB"/>
    <w:rsid w:val="001D6E99"/>
    <w:rsid w:val="001F1AD1"/>
    <w:rsid w:val="0023259C"/>
    <w:rsid w:val="002427EE"/>
    <w:rsid w:val="0024299F"/>
    <w:rsid w:val="00251841"/>
    <w:rsid w:val="00263362"/>
    <w:rsid w:val="00274F91"/>
    <w:rsid w:val="0027792C"/>
    <w:rsid w:val="00280ED6"/>
    <w:rsid w:val="0028647A"/>
    <w:rsid w:val="0028702D"/>
    <w:rsid w:val="002877A6"/>
    <w:rsid w:val="0029086C"/>
    <w:rsid w:val="002A53ED"/>
    <w:rsid w:val="002C09B2"/>
    <w:rsid w:val="002C20EB"/>
    <w:rsid w:val="002C508E"/>
    <w:rsid w:val="002C5EED"/>
    <w:rsid w:val="002D6586"/>
    <w:rsid w:val="002E12FA"/>
    <w:rsid w:val="002F08EB"/>
    <w:rsid w:val="00302E31"/>
    <w:rsid w:val="00311806"/>
    <w:rsid w:val="003122DF"/>
    <w:rsid w:val="00321911"/>
    <w:rsid w:val="00324100"/>
    <w:rsid w:val="00334545"/>
    <w:rsid w:val="00344E2E"/>
    <w:rsid w:val="00345CBA"/>
    <w:rsid w:val="00346788"/>
    <w:rsid w:val="00350104"/>
    <w:rsid w:val="00353BE9"/>
    <w:rsid w:val="003542E5"/>
    <w:rsid w:val="00354B5D"/>
    <w:rsid w:val="00362609"/>
    <w:rsid w:val="00364793"/>
    <w:rsid w:val="003765D1"/>
    <w:rsid w:val="00382AA8"/>
    <w:rsid w:val="003A2225"/>
    <w:rsid w:val="003C2E7A"/>
    <w:rsid w:val="003D7CEB"/>
    <w:rsid w:val="003E1651"/>
    <w:rsid w:val="003E21AE"/>
    <w:rsid w:val="003E368B"/>
    <w:rsid w:val="003F0685"/>
    <w:rsid w:val="003F1C33"/>
    <w:rsid w:val="00412A8F"/>
    <w:rsid w:val="0042096E"/>
    <w:rsid w:val="00420D04"/>
    <w:rsid w:val="0042212E"/>
    <w:rsid w:val="00424EB7"/>
    <w:rsid w:val="004516BB"/>
    <w:rsid w:val="0045620A"/>
    <w:rsid w:val="0046008A"/>
    <w:rsid w:val="00460EC1"/>
    <w:rsid w:val="00466D2F"/>
    <w:rsid w:val="00476536"/>
    <w:rsid w:val="00480FAD"/>
    <w:rsid w:val="00481697"/>
    <w:rsid w:val="004A02E6"/>
    <w:rsid w:val="004A29E2"/>
    <w:rsid w:val="004B05BF"/>
    <w:rsid w:val="004B0E7E"/>
    <w:rsid w:val="004B168D"/>
    <w:rsid w:val="004B40E6"/>
    <w:rsid w:val="004D0B50"/>
    <w:rsid w:val="004D1DA5"/>
    <w:rsid w:val="004E14E1"/>
    <w:rsid w:val="004E26C0"/>
    <w:rsid w:val="004E2868"/>
    <w:rsid w:val="004E3991"/>
    <w:rsid w:val="00516960"/>
    <w:rsid w:val="00526DDA"/>
    <w:rsid w:val="00535AB0"/>
    <w:rsid w:val="00544B1D"/>
    <w:rsid w:val="00547133"/>
    <w:rsid w:val="00547445"/>
    <w:rsid w:val="0055023D"/>
    <w:rsid w:val="00555F29"/>
    <w:rsid w:val="00556808"/>
    <w:rsid w:val="00582405"/>
    <w:rsid w:val="00584418"/>
    <w:rsid w:val="005A1EB6"/>
    <w:rsid w:val="005B1D37"/>
    <w:rsid w:val="005C2603"/>
    <w:rsid w:val="005E22FC"/>
    <w:rsid w:val="005E4CC4"/>
    <w:rsid w:val="005E6362"/>
    <w:rsid w:val="005F09D1"/>
    <w:rsid w:val="005F3B71"/>
    <w:rsid w:val="005F58FB"/>
    <w:rsid w:val="005F7C3C"/>
    <w:rsid w:val="0060186F"/>
    <w:rsid w:val="00616F8B"/>
    <w:rsid w:val="00620981"/>
    <w:rsid w:val="006465F3"/>
    <w:rsid w:val="00651074"/>
    <w:rsid w:val="00653F64"/>
    <w:rsid w:val="006572B8"/>
    <w:rsid w:val="00657306"/>
    <w:rsid w:val="006573B2"/>
    <w:rsid w:val="0065781D"/>
    <w:rsid w:val="006626FA"/>
    <w:rsid w:val="00662A87"/>
    <w:rsid w:val="00664380"/>
    <w:rsid w:val="00665616"/>
    <w:rsid w:val="00674AAE"/>
    <w:rsid w:val="0067553B"/>
    <w:rsid w:val="0068254D"/>
    <w:rsid w:val="006825F0"/>
    <w:rsid w:val="0068477B"/>
    <w:rsid w:val="006856B6"/>
    <w:rsid w:val="0068659A"/>
    <w:rsid w:val="006940AC"/>
    <w:rsid w:val="006967D6"/>
    <w:rsid w:val="006A4321"/>
    <w:rsid w:val="006D0DCD"/>
    <w:rsid w:val="006D62C1"/>
    <w:rsid w:val="006E2F02"/>
    <w:rsid w:val="006F78A9"/>
    <w:rsid w:val="00702364"/>
    <w:rsid w:val="00714529"/>
    <w:rsid w:val="007153F3"/>
    <w:rsid w:val="0073737A"/>
    <w:rsid w:val="0074478D"/>
    <w:rsid w:val="00746AA4"/>
    <w:rsid w:val="00750A06"/>
    <w:rsid w:val="00753311"/>
    <w:rsid w:val="00753AFF"/>
    <w:rsid w:val="00754188"/>
    <w:rsid w:val="00755F56"/>
    <w:rsid w:val="007607C5"/>
    <w:rsid w:val="00770D95"/>
    <w:rsid w:val="00772283"/>
    <w:rsid w:val="00774C81"/>
    <w:rsid w:val="007804E1"/>
    <w:rsid w:val="007808C5"/>
    <w:rsid w:val="0078354C"/>
    <w:rsid w:val="007A3204"/>
    <w:rsid w:val="007A6F38"/>
    <w:rsid w:val="007B5367"/>
    <w:rsid w:val="007D0144"/>
    <w:rsid w:val="007D0B07"/>
    <w:rsid w:val="007F569F"/>
    <w:rsid w:val="007F60CE"/>
    <w:rsid w:val="00805E7A"/>
    <w:rsid w:val="008231F2"/>
    <w:rsid w:val="00825BB2"/>
    <w:rsid w:val="0083267C"/>
    <w:rsid w:val="00840880"/>
    <w:rsid w:val="00844391"/>
    <w:rsid w:val="00847D15"/>
    <w:rsid w:val="0085513D"/>
    <w:rsid w:val="008628A5"/>
    <w:rsid w:val="008717F5"/>
    <w:rsid w:val="008719B8"/>
    <w:rsid w:val="00873E36"/>
    <w:rsid w:val="008747A1"/>
    <w:rsid w:val="00882681"/>
    <w:rsid w:val="00886B29"/>
    <w:rsid w:val="008A123A"/>
    <w:rsid w:val="008A23FA"/>
    <w:rsid w:val="008B15ED"/>
    <w:rsid w:val="008C1CA7"/>
    <w:rsid w:val="008C3474"/>
    <w:rsid w:val="008E3D41"/>
    <w:rsid w:val="008F3989"/>
    <w:rsid w:val="00900953"/>
    <w:rsid w:val="00906547"/>
    <w:rsid w:val="00917910"/>
    <w:rsid w:val="009301D2"/>
    <w:rsid w:val="009359C8"/>
    <w:rsid w:val="00937A39"/>
    <w:rsid w:val="009458A9"/>
    <w:rsid w:val="00946FBD"/>
    <w:rsid w:val="00951484"/>
    <w:rsid w:val="0095791C"/>
    <w:rsid w:val="00972263"/>
    <w:rsid w:val="0098101C"/>
    <w:rsid w:val="00981CCD"/>
    <w:rsid w:val="00990741"/>
    <w:rsid w:val="00997860"/>
    <w:rsid w:val="00997CBE"/>
    <w:rsid w:val="009A14BE"/>
    <w:rsid w:val="009A3075"/>
    <w:rsid w:val="009A55C8"/>
    <w:rsid w:val="009B7A78"/>
    <w:rsid w:val="009C4760"/>
    <w:rsid w:val="009D0506"/>
    <w:rsid w:val="009D3291"/>
    <w:rsid w:val="009D33B8"/>
    <w:rsid w:val="009D7FB2"/>
    <w:rsid w:val="009F09D2"/>
    <w:rsid w:val="009F2B2A"/>
    <w:rsid w:val="00A02CB8"/>
    <w:rsid w:val="00A07B22"/>
    <w:rsid w:val="00A1225C"/>
    <w:rsid w:val="00A156D7"/>
    <w:rsid w:val="00A227CB"/>
    <w:rsid w:val="00A33963"/>
    <w:rsid w:val="00A3652B"/>
    <w:rsid w:val="00A51B6C"/>
    <w:rsid w:val="00A64BB5"/>
    <w:rsid w:val="00A7526C"/>
    <w:rsid w:val="00A8469A"/>
    <w:rsid w:val="00AA0057"/>
    <w:rsid w:val="00AA5524"/>
    <w:rsid w:val="00AB6808"/>
    <w:rsid w:val="00AC62D2"/>
    <w:rsid w:val="00AC6CED"/>
    <w:rsid w:val="00AD0E0D"/>
    <w:rsid w:val="00AD302A"/>
    <w:rsid w:val="00AE1E02"/>
    <w:rsid w:val="00AE1F68"/>
    <w:rsid w:val="00AF389C"/>
    <w:rsid w:val="00AF3919"/>
    <w:rsid w:val="00B07F37"/>
    <w:rsid w:val="00B14BA2"/>
    <w:rsid w:val="00B30F51"/>
    <w:rsid w:val="00B34F24"/>
    <w:rsid w:val="00B433C9"/>
    <w:rsid w:val="00B5241C"/>
    <w:rsid w:val="00B549D9"/>
    <w:rsid w:val="00B71FE9"/>
    <w:rsid w:val="00B7516D"/>
    <w:rsid w:val="00B76D40"/>
    <w:rsid w:val="00B84C2B"/>
    <w:rsid w:val="00B87E74"/>
    <w:rsid w:val="00B95FCC"/>
    <w:rsid w:val="00BA5456"/>
    <w:rsid w:val="00BB2D89"/>
    <w:rsid w:val="00BB34FC"/>
    <w:rsid w:val="00BB64E2"/>
    <w:rsid w:val="00BC44DF"/>
    <w:rsid w:val="00BC61F4"/>
    <w:rsid w:val="00BD1F7C"/>
    <w:rsid w:val="00BD2F94"/>
    <w:rsid w:val="00BD30CA"/>
    <w:rsid w:val="00BF1A70"/>
    <w:rsid w:val="00BF22D3"/>
    <w:rsid w:val="00C235BE"/>
    <w:rsid w:val="00C32DF2"/>
    <w:rsid w:val="00C33E87"/>
    <w:rsid w:val="00C41C03"/>
    <w:rsid w:val="00C4688A"/>
    <w:rsid w:val="00C53218"/>
    <w:rsid w:val="00C56F34"/>
    <w:rsid w:val="00C57AB0"/>
    <w:rsid w:val="00C6299D"/>
    <w:rsid w:val="00C73241"/>
    <w:rsid w:val="00C75E71"/>
    <w:rsid w:val="00C84C9D"/>
    <w:rsid w:val="00C917A9"/>
    <w:rsid w:val="00C928A9"/>
    <w:rsid w:val="00C93D38"/>
    <w:rsid w:val="00C95EEF"/>
    <w:rsid w:val="00CA477B"/>
    <w:rsid w:val="00CB1608"/>
    <w:rsid w:val="00CB6D79"/>
    <w:rsid w:val="00CC3FF7"/>
    <w:rsid w:val="00CC6D09"/>
    <w:rsid w:val="00CD4514"/>
    <w:rsid w:val="00CD79CF"/>
    <w:rsid w:val="00CF1ECD"/>
    <w:rsid w:val="00D0597E"/>
    <w:rsid w:val="00D062EB"/>
    <w:rsid w:val="00D103CD"/>
    <w:rsid w:val="00D10C5D"/>
    <w:rsid w:val="00D13210"/>
    <w:rsid w:val="00D22BCF"/>
    <w:rsid w:val="00D22CAA"/>
    <w:rsid w:val="00D23A4A"/>
    <w:rsid w:val="00D24B5B"/>
    <w:rsid w:val="00D3067A"/>
    <w:rsid w:val="00D31EBA"/>
    <w:rsid w:val="00D3781A"/>
    <w:rsid w:val="00D4282A"/>
    <w:rsid w:val="00D43A35"/>
    <w:rsid w:val="00D72587"/>
    <w:rsid w:val="00D80E7B"/>
    <w:rsid w:val="00D81663"/>
    <w:rsid w:val="00D85173"/>
    <w:rsid w:val="00D8582E"/>
    <w:rsid w:val="00D86295"/>
    <w:rsid w:val="00D86F1B"/>
    <w:rsid w:val="00D97F27"/>
    <w:rsid w:val="00DB2B06"/>
    <w:rsid w:val="00DB4ADC"/>
    <w:rsid w:val="00DB693A"/>
    <w:rsid w:val="00DB6FC8"/>
    <w:rsid w:val="00DD3254"/>
    <w:rsid w:val="00DD3862"/>
    <w:rsid w:val="00DD4B13"/>
    <w:rsid w:val="00DD62A4"/>
    <w:rsid w:val="00DD7106"/>
    <w:rsid w:val="00DD7147"/>
    <w:rsid w:val="00DE60D3"/>
    <w:rsid w:val="00E02776"/>
    <w:rsid w:val="00E055EA"/>
    <w:rsid w:val="00E27A39"/>
    <w:rsid w:val="00E377C4"/>
    <w:rsid w:val="00E50940"/>
    <w:rsid w:val="00E53AD5"/>
    <w:rsid w:val="00E554FB"/>
    <w:rsid w:val="00E5627B"/>
    <w:rsid w:val="00E82B65"/>
    <w:rsid w:val="00E92122"/>
    <w:rsid w:val="00E95DF9"/>
    <w:rsid w:val="00E97F95"/>
    <w:rsid w:val="00EA0A9B"/>
    <w:rsid w:val="00EB3BDB"/>
    <w:rsid w:val="00EB6D66"/>
    <w:rsid w:val="00EB74E2"/>
    <w:rsid w:val="00EF23F7"/>
    <w:rsid w:val="00EF3AAE"/>
    <w:rsid w:val="00EF3BA3"/>
    <w:rsid w:val="00EF644D"/>
    <w:rsid w:val="00F02B8A"/>
    <w:rsid w:val="00F13235"/>
    <w:rsid w:val="00F14C54"/>
    <w:rsid w:val="00F21305"/>
    <w:rsid w:val="00F22FD0"/>
    <w:rsid w:val="00F243FE"/>
    <w:rsid w:val="00F27F8F"/>
    <w:rsid w:val="00F307A6"/>
    <w:rsid w:val="00F3421A"/>
    <w:rsid w:val="00F421E6"/>
    <w:rsid w:val="00F4483C"/>
    <w:rsid w:val="00F47A2D"/>
    <w:rsid w:val="00F61D87"/>
    <w:rsid w:val="00F6607A"/>
    <w:rsid w:val="00F673E0"/>
    <w:rsid w:val="00F74E52"/>
    <w:rsid w:val="00F8350D"/>
    <w:rsid w:val="00F8526E"/>
    <w:rsid w:val="00F9279F"/>
    <w:rsid w:val="00F96573"/>
    <w:rsid w:val="00FA5772"/>
    <w:rsid w:val="00FB3C74"/>
    <w:rsid w:val="00FB4435"/>
    <w:rsid w:val="00FB6FA1"/>
    <w:rsid w:val="00FC48BD"/>
    <w:rsid w:val="00FC61A5"/>
    <w:rsid w:val="00FC64B6"/>
    <w:rsid w:val="00FE0EB3"/>
    <w:rsid w:val="00FE1AA1"/>
    <w:rsid w:val="00FE7F9C"/>
    <w:rsid w:val="00FF334E"/>
    <w:rsid w:val="00FF49A2"/>
    <w:rsid w:val="010317A3"/>
    <w:rsid w:val="017F37B1"/>
    <w:rsid w:val="02157333"/>
    <w:rsid w:val="0414463A"/>
    <w:rsid w:val="049D11DE"/>
    <w:rsid w:val="04AC7717"/>
    <w:rsid w:val="07207865"/>
    <w:rsid w:val="081C0097"/>
    <w:rsid w:val="0ED9145A"/>
    <w:rsid w:val="0F535730"/>
    <w:rsid w:val="0F8633CF"/>
    <w:rsid w:val="115C04BE"/>
    <w:rsid w:val="11DB3CEE"/>
    <w:rsid w:val="1505375E"/>
    <w:rsid w:val="151A2AB0"/>
    <w:rsid w:val="16E365FB"/>
    <w:rsid w:val="174B5F0C"/>
    <w:rsid w:val="176508D2"/>
    <w:rsid w:val="18112DE4"/>
    <w:rsid w:val="19E365C5"/>
    <w:rsid w:val="1A770B21"/>
    <w:rsid w:val="1B105E70"/>
    <w:rsid w:val="1B6142BB"/>
    <w:rsid w:val="1D4075E1"/>
    <w:rsid w:val="1DE77243"/>
    <w:rsid w:val="1E155087"/>
    <w:rsid w:val="1E7055E2"/>
    <w:rsid w:val="20D93EC9"/>
    <w:rsid w:val="21F97609"/>
    <w:rsid w:val="23C973C0"/>
    <w:rsid w:val="24574591"/>
    <w:rsid w:val="25635939"/>
    <w:rsid w:val="2A850179"/>
    <w:rsid w:val="2C1E560E"/>
    <w:rsid w:val="2D0E6771"/>
    <w:rsid w:val="2DC06C1E"/>
    <w:rsid w:val="2FF7481A"/>
    <w:rsid w:val="30106BF5"/>
    <w:rsid w:val="30737A04"/>
    <w:rsid w:val="30EE2D2A"/>
    <w:rsid w:val="34C64A3C"/>
    <w:rsid w:val="353D416D"/>
    <w:rsid w:val="35EF5A6B"/>
    <w:rsid w:val="36AE57FC"/>
    <w:rsid w:val="38435C3B"/>
    <w:rsid w:val="38E7648A"/>
    <w:rsid w:val="38F1011B"/>
    <w:rsid w:val="39076A3C"/>
    <w:rsid w:val="3AB65427"/>
    <w:rsid w:val="3B4F7D1B"/>
    <w:rsid w:val="3B556350"/>
    <w:rsid w:val="3C9600E3"/>
    <w:rsid w:val="3D7B2377"/>
    <w:rsid w:val="3E925040"/>
    <w:rsid w:val="3F8C769C"/>
    <w:rsid w:val="40230986"/>
    <w:rsid w:val="41C01567"/>
    <w:rsid w:val="41DF689A"/>
    <w:rsid w:val="426D04F6"/>
    <w:rsid w:val="427A4A5E"/>
    <w:rsid w:val="42DD312E"/>
    <w:rsid w:val="44E6363A"/>
    <w:rsid w:val="47363B72"/>
    <w:rsid w:val="474D54B0"/>
    <w:rsid w:val="47B82D67"/>
    <w:rsid w:val="4B7C619C"/>
    <w:rsid w:val="4B9B335D"/>
    <w:rsid w:val="4BA328B3"/>
    <w:rsid w:val="4BB3160D"/>
    <w:rsid w:val="4DDB2C46"/>
    <w:rsid w:val="4DE57837"/>
    <w:rsid w:val="4EDB2DC2"/>
    <w:rsid w:val="4F015E90"/>
    <w:rsid w:val="4F056A42"/>
    <w:rsid w:val="4F3376B8"/>
    <w:rsid w:val="4F425F53"/>
    <w:rsid w:val="50017D43"/>
    <w:rsid w:val="50897D96"/>
    <w:rsid w:val="51466B8D"/>
    <w:rsid w:val="515836F6"/>
    <w:rsid w:val="516E6418"/>
    <w:rsid w:val="520974DC"/>
    <w:rsid w:val="54AC6E93"/>
    <w:rsid w:val="55A2034C"/>
    <w:rsid w:val="56743A4E"/>
    <w:rsid w:val="57367634"/>
    <w:rsid w:val="57A32D50"/>
    <w:rsid w:val="59750A7E"/>
    <w:rsid w:val="5A3A2C76"/>
    <w:rsid w:val="5A4E3C3F"/>
    <w:rsid w:val="5A936174"/>
    <w:rsid w:val="5DC346B8"/>
    <w:rsid w:val="5E1939A1"/>
    <w:rsid w:val="5E1B50AF"/>
    <w:rsid w:val="5FE71A6E"/>
    <w:rsid w:val="6015238C"/>
    <w:rsid w:val="62AD7E60"/>
    <w:rsid w:val="63666DE4"/>
    <w:rsid w:val="64BD71A9"/>
    <w:rsid w:val="658C0DE7"/>
    <w:rsid w:val="65943023"/>
    <w:rsid w:val="65F91B6D"/>
    <w:rsid w:val="6616393E"/>
    <w:rsid w:val="66EE509C"/>
    <w:rsid w:val="670D1EB5"/>
    <w:rsid w:val="67205493"/>
    <w:rsid w:val="67915B71"/>
    <w:rsid w:val="67920222"/>
    <w:rsid w:val="6A9B4D62"/>
    <w:rsid w:val="6AE53306"/>
    <w:rsid w:val="6C3C7E28"/>
    <w:rsid w:val="6CB86705"/>
    <w:rsid w:val="6F7677EA"/>
    <w:rsid w:val="71530610"/>
    <w:rsid w:val="71B271DE"/>
    <w:rsid w:val="726C707F"/>
    <w:rsid w:val="73341750"/>
    <w:rsid w:val="738A3F86"/>
    <w:rsid w:val="74B517F1"/>
    <w:rsid w:val="750D6C88"/>
    <w:rsid w:val="76085DE7"/>
    <w:rsid w:val="76960FB1"/>
    <w:rsid w:val="776616B9"/>
    <w:rsid w:val="79141589"/>
    <w:rsid w:val="79846BE2"/>
    <w:rsid w:val="79C44088"/>
    <w:rsid w:val="79D83E6C"/>
    <w:rsid w:val="7B27607B"/>
    <w:rsid w:val="7B64217B"/>
    <w:rsid w:val="7C5E0F0C"/>
    <w:rsid w:val="7FD9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B13A8"/>
  <w15:docId w15:val="{79C084CE-D84A-47C0-AA51-9F0F75F2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36" w:lineRule="auto"/>
      <w:jc w:val="both"/>
    </w:pPr>
    <w:rPr>
      <w:kern w:val="2"/>
      <w:sz w:val="24"/>
      <w:szCs w:val="22"/>
    </w:rPr>
  </w:style>
  <w:style w:type="paragraph" w:styleId="1">
    <w:name w:val="heading 1"/>
    <w:basedOn w:val="a"/>
    <w:next w:val="a"/>
    <w:link w:val="10"/>
    <w:uiPriority w:val="9"/>
    <w:qFormat/>
    <w:pPr>
      <w:outlineLvl w:val="0"/>
    </w:pPr>
    <w:rPr>
      <w:rFonts w:eastAsia="黑体"/>
      <w:b/>
      <w:sz w:val="30"/>
    </w:rPr>
  </w:style>
  <w:style w:type="paragraph" w:styleId="2">
    <w:name w:val="heading 2"/>
    <w:basedOn w:val="a"/>
    <w:next w:val="a"/>
    <w:link w:val="20"/>
    <w:uiPriority w:val="9"/>
    <w:unhideWhenUsed/>
    <w:qFormat/>
    <w:pPr>
      <w:outlineLvl w:val="1"/>
    </w:pPr>
    <w:rPr>
      <w:b/>
      <w:sz w:val="28"/>
    </w:rPr>
  </w:style>
  <w:style w:type="paragraph" w:styleId="3">
    <w:name w:val="heading 3"/>
    <w:basedOn w:val="2"/>
    <w:next w:val="a"/>
    <w:link w:val="30"/>
    <w:uiPriority w:val="9"/>
    <w:unhideWhenUsed/>
    <w:qFormat/>
    <w:p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Pr>
      <w:rFonts w:ascii="Times New Roman" w:eastAsia="黑体" w:hAnsi="Times New Roman" w:cs="Times New Roman"/>
      <w:b/>
      <w:sz w:val="30"/>
    </w:rPr>
  </w:style>
  <w:style w:type="character" w:customStyle="1" w:styleId="20">
    <w:name w:val="标题 2 字符"/>
    <w:basedOn w:val="a0"/>
    <w:link w:val="2"/>
    <w:uiPriority w:val="9"/>
    <w:qFormat/>
    <w:rPr>
      <w:rFonts w:ascii="Times New Roman" w:eastAsia="宋体" w:hAnsi="Times New Roman" w:cs="Times New Roman"/>
      <w:b/>
      <w:sz w:val="28"/>
    </w:rPr>
  </w:style>
  <w:style w:type="character" w:customStyle="1" w:styleId="30">
    <w:name w:val="标题 3 字符"/>
    <w:basedOn w:val="a0"/>
    <w:link w:val="3"/>
    <w:uiPriority w:val="9"/>
    <w:rPr>
      <w:rFonts w:ascii="Times New Roman" w:eastAsia="宋体" w:hAnsi="Times New Roman" w:cs="Times New Roman"/>
      <w:b/>
      <w:sz w:val="24"/>
    </w:rPr>
  </w:style>
  <w:style w:type="paragraph" w:styleId="a3">
    <w:name w:val="caption"/>
    <w:basedOn w:val="a"/>
    <w:next w:val="a"/>
    <w:uiPriority w:val="35"/>
    <w:unhideWhenUsed/>
    <w:qFormat/>
    <w:rPr>
      <w:rFonts w:ascii="Arial" w:eastAsia="黑体" w:hAnsi="Arial"/>
      <w:sz w:val="20"/>
    </w:rPr>
  </w:style>
  <w:style w:type="paragraph" w:styleId="a4">
    <w:name w:val="Balloon Text"/>
    <w:basedOn w:val="a"/>
    <w:link w:val="a5"/>
    <w:uiPriority w:val="99"/>
    <w:semiHidden/>
    <w:unhideWhenUsed/>
    <w:qFormat/>
    <w:pPr>
      <w:spacing w:line="240" w:lineRule="auto"/>
    </w:pPr>
    <w:rPr>
      <w:sz w:val="18"/>
      <w:szCs w:val="18"/>
    </w:rPr>
  </w:style>
  <w:style w:type="character" w:customStyle="1" w:styleId="a5">
    <w:name w:val="批注框文本 字符"/>
    <w:basedOn w:val="a0"/>
    <w:link w:val="a4"/>
    <w:uiPriority w:val="99"/>
    <w:semiHidden/>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character" w:customStyle="1" w:styleId="a7">
    <w:name w:val="页脚 字符"/>
    <w:basedOn w:val="a0"/>
    <w:link w:val="a6"/>
    <w:uiPriority w:val="99"/>
    <w:qFormat/>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Pr>
      <w:sz w:val="18"/>
      <w:szCs w:val="18"/>
    </w:rPr>
  </w:style>
  <w:style w:type="paragraph" w:styleId="aa">
    <w:name w:val="Normal (Web)"/>
    <w:basedOn w:val="a"/>
    <w:uiPriority w:val="99"/>
    <w:semiHidden/>
    <w:unhideWhenUsed/>
    <w:qFormat/>
    <w:pPr>
      <w:spacing w:beforeAutospacing="1" w:afterAutospacing="1" w:line="240" w:lineRule="auto"/>
      <w:jc w:val="left"/>
    </w:pPr>
    <w:rPr>
      <w:rFonts w:asciiTheme="minorHAnsi" w:eastAsiaTheme="minorEastAsia" w:hAnsiTheme="minorHAnsi"/>
      <w:kern w:val="0"/>
    </w:rPr>
  </w:style>
  <w:style w:type="table" w:styleId="ab">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c">
    <w:name w:val="annotation reference"/>
    <w:basedOn w:val="a0"/>
    <w:uiPriority w:val="99"/>
    <w:semiHidden/>
    <w:unhideWhenUsed/>
    <w:qFormat/>
    <w:rPr>
      <w:sz w:val="21"/>
      <w:szCs w:val="21"/>
    </w:rPr>
  </w:style>
  <w:style w:type="paragraph" w:customStyle="1" w:styleId="--14">
    <w:name w:val="报告-正文-1.4"/>
    <w:basedOn w:val="a"/>
    <w:qFormat/>
    <w:pPr>
      <w:ind w:firstLineChars="200" w:firstLine="480"/>
    </w:pPr>
  </w:style>
  <w:style w:type="paragraph" w:customStyle="1" w:styleId="-">
    <w:name w:val="报告-图题、表题"/>
    <w:basedOn w:val="--14"/>
    <w:qFormat/>
    <w:pPr>
      <w:ind w:firstLineChars="0" w:firstLine="0"/>
      <w:jc w:val="center"/>
    </w:pPr>
    <w:rPr>
      <w:rFonts w:eastAsia="楷体"/>
      <w:b/>
      <w:sz w:val="21"/>
      <w:szCs w:val="21"/>
    </w:rPr>
  </w:style>
  <w:style w:type="paragraph" w:styleId="ad">
    <w:name w:val="List Paragraph"/>
    <w:basedOn w:val="a"/>
    <w:uiPriority w:val="34"/>
    <w:qFormat/>
    <w:pPr>
      <w:ind w:firstLineChars="200" w:firstLine="420"/>
    </w:pPr>
  </w:style>
  <w:style w:type="paragraph" w:customStyle="1" w:styleId="--">
    <w:name w:val="报告-正文-无符号列表"/>
    <w:basedOn w:val="ad"/>
    <w:qFormat/>
    <w:pPr>
      <w:numPr>
        <w:numId w:val="1"/>
      </w:numPr>
      <w:spacing w:line="288" w:lineRule="auto"/>
      <w:ind w:left="1020" w:firstLineChars="0" w:firstLine="0"/>
    </w:pPr>
    <w:rPr>
      <w:rFonts w:eastAsia="楷体"/>
      <w:sz w:val="21"/>
      <w:szCs w:val="21"/>
    </w:rPr>
  </w:style>
  <w:style w:type="paragraph" w:customStyle="1" w:styleId="Normal0">
    <w:name w:val="Normal_0"/>
    <w:qFormat/>
    <w:pPr>
      <w:widowControl w:val="0"/>
      <w:jc w:val="both"/>
    </w:pPr>
    <w:rPr>
      <w:rFonts w:cstheme="minorBidi"/>
      <w:kern w:val="2"/>
      <w:sz w:val="21"/>
      <w:szCs w:val="22"/>
    </w:rPr>
  </w:style>
  <w:style w:type="paragraph" w:customStyle="1" w:styleId="Normal2">
    <w:name w:val="Normal_2"/>
    <w:qFormat/>
    <w:pPr>
      <w:widowControl w:val="0"/>
      <w:jc w:val="both"/>
    </w:pPr>
    <w:rPr>
      <w:rFonts w:cstheme="minorBidi"/>
      <w:kern w:val="2"/>
      <w:sz w:val="21"/>
      <w:szCs w:val="22"/>
    </w:rPr>
  </w:style>
  <w:style w:type="character" w:customStyle="1" w:styleId="21">
    <w:name w:val="标题2 字符"/>
    <w:basedOn w:val="a0"/>
    <w:link w:val="22"/>
    <w:qFormat/>
    <w:rPr>
      <w:rFonts w:ascii="黑体" w:eastAsia="黑体" w:hAnsi="宋体" w:cs="黑体"/>
      <w:sz w:val="24"/>
      <w:szCs w:val="24"/>
    </w:rPr>
  </w:style>
  <w:style w:type="paragraph" w:customStyle="1" w:styleId="22">
    <w:name w:val="标题2"/>
    <w:basedOn w:val="1"/>
    <w:link w:val="21"/>
    <w:qFormat/>
    <w:pPr>
      <w:spacing w:line="360" w:lineRule="exact"/>
      <w:ind w:firstLineChars="200" w:firstLine="200"/>
      <w:outlineLvl w:val="1"/>
    </w:pPr>
    <w:rPr>
      <w:rFonts w:ascii="黑体" w:hAnsi="宋体" w:cs="黑体"/>
      <w:b w:val="0"/>
      <w:sz w:val="24"/>
      <w:szCs w:val="24"/>
    </w:rPr>
  </w:style>
  <w:style w:type="paragraph" w:customStyle="1" w:styleId="-0">
    <w:name w:val="报告-表格内容"/>
    <w:basedOn w:val="Normal2"/>
  </w:style>
  <w:style w:type="paragraph" w:customStyle="1" w:styleId="--0">
    <w:name w:val="报告-图片-居中"/>
    <w:basedOn w:val="--14"/>
    <w:pPr>
      <w:ind w:firstLineChars="0" w:firstLine="0"/>
    </w:pPr>
  </w:style>
  <w:style w:type="paragraph" w:customStyle="1" w:styleId="ListParagraph1">
    <w:name w:val="List Paragraph1"/>
    <w:basedOn w:val="a"/>
    <w:pPr>
      <w:spacing w:line="240" w:lineRule="auto"/>
      <w:ind w:firstLineChars="200" w:firstLine="420"/>
    </w:pPr>
    <w:rPr>
      <w:rFonts w:ascii="Calibri" w:hAnsi="Calibri"/>
      <w:sz w:val="21"/>
      <w:szCs w:val="21"/>
    </w:rPr>
  </w:style>
  <w:style w:type="paragraph" w:customStyle="1" w:styleId="11">
    <w:name w:val="正文1"/>
    <w:pPr>
      <w:jc w:val="both"/>
    </w:pPr>
    <w:rPr>
      <w:rFonts w:ascii="Calibri" w:hAnsi="Calibri" w:cs="Calibri"/>
      <w:kern w:val="2"/>
      <w:sz w:val="21"/>
      <w:szCs w:val="21"/>
    </w:rPr>
  </w:style>
  <w:style w:type="character" w:customStyle="1" w:styleId="100">
    <w:name w:val="10"/>
    <w:basedOn w:val="a0"/>
    <w:rsid w:val="00153DF6"/>
    <w:rPr>
      <w:rFonts w:ascii="Calibri" w:hAnsi="Calibri" w:hint="default"/>
    </w:rPr>
  </w:style>
  <w:style w:type="paragraph" w:customStyle="1" w:styleId="Normal1">
    <w:name w:val="Normal_1"/>
    <w:basedOn w:val="a"/>
    <w:rsid w:val="00153DF6"/>
    <w:pPr>
      <w:spacing w:line="240" w:lineRule="auto"/>
    </w:pPr>
    <w:rPr>
      <w:sz w:val="21"/>
      <w:szCs w:val="21"/>
    </w:rPr>
  </w:style>
  <w:style w:type="paragraph" w:customStyle="1" w:styleId="23">
    <w:name w:val="正文2"/>
    <w:rsid w:val="00153DF6"/>
    <w:pPr>
      <w:jc w:val="both"/>
    </w:pPr>
    <w:rPr>
      <w:rFonts w:ascii="Calibri" w:hAnsi="Calibri" w:cs="宋体"/>
      <w:kern w:val="2"/>
      <w:sz w:val="21"/>
      <w:szCs w:val="21"/>
    </w:rPr>
  </w:style>
  <w:style w:type="table" w:styleId="12">
    <w:name w:val="Plain Table 1"/>
    <w:basedOn w:val="a1"/>
    <w:uiPriority w:val="41"/>
    <w:rsid w:val="004D1D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
    <w:name w:val="正文首航缩进 Char"/>
    <w:link w:val="ae"/>
    <w:rsid w:val="00E5627B"/>
    <w:rPr>
      <w:rFonts w:ascii="黑体" w:eastAsia="黑体" w:hAnsi="Arial"/>
      <w:sz w:val="24"/>
      <w:szCs w:val="24"/>
    </w:rPr>
  </w:style>
  <w:style w:type="paragraph" w:customStyle="1" w:styleId="ae">
    <w:name w:val="正文首航缩进"/>
    <w:basedOn w:val="a"/>
    <w:link w:val="Char"/>
    <w:qFormat/>
    <w:rsid w:val="00E5627B"/>
    <w:pPr>
      <w:spacing w:line="360" w:lineRule="auto"/>
      <w:ind w:firstLineChars="200" w:firstLine="480"/>
      <w:jc w:val="center"/>
    </w:pPr>
    <w:rPr>
      <w:rFonts w:ascii="黑体" w:eastAsia="黑体" w:hAnsi="Arial"/>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AA012A12-A9D7-4FFA-A653-B1B2EB816B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534</Words>
  <Characters>3045</Characters>
  <Application>Microsoft Office Word</Application>
  <DocSecurity>0</DocSecurity>
  <Lines>25</Lines>
  <Paragraphs>7</Paragraphs>
  <ScaleCrop>false</ScaleCrop>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edubigdata.com</dc:creator>
  <cp:lastModifiedBy>asheng</cp:lastModifiedBy>
  <cp:revision>14</cp:revision>
  <cp:lastPrinted>2024-10-11T02:02:00Z</cp:lastPrinted>
  <dcterms:created xsi:type="dcterms:W3CDTF">2019-10-05T12:09:00Z</dcterms:created>
  <dcterms:modified xsi:type="dcterms:W3CDTF">2024-10-11T02:08:00Z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